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C0" w:rsidRDefault="00A150C0" w:rsidP="00A150C0">
      <w:pPr>
        <w:jc w:val="center"/>
        <w:rPr>
          <w:rFonts w:asciiTheme="minorHAnsi" w:hAnsiTheme="minorHAnsi"/>
          <w:sz w:val="22"/>
          <w:szCs w:val="22"/>
        </w:rPr>
      </w:pPr>
      <w:r>
        <w:rPr>
          <w:rFonts w:asciiTheme="minorHAnsi" w:hAnsiTheme="minorHAnsi"/>
          <w:sz w:val="22"/>
          <w:szCs w:val="22"/>
        </w:rPr>
        <w:t>UKŁAD TREŚCI</w:t>
      </w:r>
    </w:p>
    <w:p w:rsidR="00A150C0" w:rsidRDefault="00A150C0" w:rsidP="00A150C0">
      <w:pPr>
        <w:jc w:val="center"/>
        <w:rPr>
          <w:rFonts w:asciiTheme="minorHAnsi" w:hAnsiTheme="minorHAnsi"/>
          <w:sz w:val="22"/>
          <w:szCs w:val="22"/>
        </w:rPr>
      </w:pPr>
      <w:r w:rsidRPr="00A150C0">
        <w:rPr>
          <w:rFonts w:asciiTheme="minorHAnsi" w:hAnsiTheme="minorHAnsi"/>
          <w:b/>
          <w:sz w:val="22"/>
          <w:szCs w:val="22"/>
        </w:rPr>
        <w:t xml:space="preserve">PROGRAMU OCHRONY </w:t>
      </w:r>
      <w:proofErr w:type="gramStart"/>
      <w:r w:rsidRPr="00A150C0">
        <w:rPr>
          <w:rFonts w:asciiTheme="minorHAnsi" w:hAnsiTheme="minorHAnsi"/>
          <w:b/>
          <w:sz w:val="22"/>
          <w:szCs w:val="22"/>
        </w:rPr>
        <w:t>ŚRODOWISKA  DLA</w:t>
      </w:r>
      <w:proofErr w:type="gramEnd"/>
      <w:r w:rsidRPr="00A150C0">
        <w:rPr>
          <w:rFonts w:asciiTheme="minorHAnsi" w:hAnsiTheme="minorHAnsi"/>
          <w:b/>
          <w:sz w:val="22"/>
          <w:szCs w:val="22"/>
        </w:rPr>
        <w:t xml:space="preserve"> POWIATU</w:t>
      </w:r>
      <w:r w:rsidR="009F01E7">
        <w:rPr>
          <w:rFonts w:asciiTheme="minorHAnsi" w:hAnsiTheme="minorHAnsi"/>
          <w:b/>
          <w:sz w:val="22"/>
          <w:szCs w:val="22"/>
        </w:rPr>
        <w:t xml:space="preserve"> </w:t>
      </w:r>
      <w:r w:rsidRPr="00A150C0">
        <w:rPr>
          <w:rFonts w:asciiTheme="minorHAnsi" w:hAnsiTheme="minorHAnsi"/>
          <w:b/>
          <w:sz w:val="22"/>
          <w:szCs w:val="22"/>
        </w:rPr>
        <w:t>WO</w:t>
      </w:r>
      <w:r w:rsidR="009F01E7">
        <w:rPr>
          <w:rFonts w:asciiTheme="minorHAnsi" w:hAnsiTheme="minorHAnsi"/>
          <w:b/>
          <w:sz w:val="22"/>
          <w:szCs w:val="22"/>
        </w:rPr>
        <w:t>Ł</w:t>
      </w:r>
      <w:r w:rsidRPr="00A150C0">
        <w:rPr>
          <w:rFonts w:asciiTheme="minorHAnsi" w:hAnsiTheme="minorHAnsi"/>
          <w:b/>
          <w:sz w:val="22"/>
          <w:szCs w:val="22"/>
        </w:rPr>
        <w:t>OMI</w:t>
      </w:r>
      <w:r w:rsidR="009F01E7">
        <w:rPr>
          <w:rFonts w:asciiTheme="minorHAnsi" w:hAnsiTheme="minorHAnsi"/>
          <w:b/>
          <w:sz w:val="22"/>
          <w:szCs w:val="22"/>
        </w:rPr>
        <w:t>Ń</w:t>
      </w:r>
      <w:r w:rsidRPr="00A150C0">
        <w:rPr>
          <w:rFonts w:asciiTheme="minorHAnsi" w:hAnsiTheme="minorHAnsi"/>
          <w:b/>
          <w:sz w:val="22"/>
          <w:szCs w:val="22"/>
        </w:rPr>
        <w:t>SKIEGO NA LATA 2016-20</w:t>
      </w:r>
      <w:r>
        <w:rPr>
          <w:rFonts w:asciiTheme="minorHAnsi" w:hAnsiTheme="minorHAnsi"/>
          <w:b/>
          <w:sz w:val="22"/>
          <w:szCs w:val="22"/>
        </w:rPr>
        <w:t>1</w:t>
      </w:r>
      <w:r w:rsidRPr="00A150C0">
        <w:rPr>
          <w:rFonts w:asciiTheme="minorHAnsi" w:hAnsiTheme="minorHAnsi"/>
          <w:b/>
          <w:sz w:val="22"/>
          <w:szCs w:val="22"/>
        </w:rPr>
        <w:t xml:space="preserve">9, </w:t>
      </w:r>
    </w:p>
    <w:p w:rsidR="00DB4D9D" w:rsidRPr="00A150C0" w:rsidRDefault="00A150C0" w:rsidP="00A150C0">
      <w:pPr>
        <w:jc w:val="center"/>
        <w:rPr>
          <w:rFonts w:asciiTheme="minorHAnsi" w:hAnsiTheme="minorHAnsi"/>
          <w:b/>
          <w:sz w:val="22"/>
          <w:szCs w:val="22"/>
        </w:rPr>
      </w:pPr>
      <w:r w:rsidRPr="00A150C0">
        <w:rPr>
          <w:rFonts w:asciiTheme="minorHAnsi" w:hAnsiTheme="minorHAnsi"/>
          <w:b/>
          <w:sz w:val="22"/>
          <w:szCs w:val="22"/>
        </w:rPr>
        <w:t>Z PERSPEKTYWĄ DO 2013 ROKU</w:t>
      </w:r>
    </w:p>
    <w:p w:rsidR="002B7F54" w:rsidRDefault="00F57BB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Wprowadzenie</w:t>
      </w:r>
    </w:p>
    <w:p w:rsidR="00F57BB4" w:rsidRPr="005D5095" w:rsidRDefault="002B7F5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Streszczenie</w:t>
      </w:r>
      <w:r w:rsidR="00F57BB4" w:rsidRPr="005D5095">
        <w:rPr>
          <w:rFonts w:asciiTheme="minorHAnsi" w:hAnsiTheme="minorHAnsi"/>
          <w:sz w:val="22"/>
          <w:szCs w:val="22"/>
        </w:rPr>
        <w:tab/>
      </w:r>
    </w:p>
    <w:p w:rsidR="009A71E1" w:rsidRPr="005D5095" w:rsidRDefault="00F57BB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Metodyka opracowania Programu ochrony środowiska</w:t>
      </w:r>
    </w:p>
    <w:p w:rsidR="00F57BB4" w:rsidRPr="005D5095" w:rsidRDefault="00F57BB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 xml:space="preserve">Charakterystyka </w:t>
      </w:r>
      <w:r w:rsidR="00B01F56" w:rsidRPr="005D5095">
        <w:rPr>
          <w:rFonts w:asciiTheme="minorHAnsi" w:hAnsiTheme="minorHAnsi"/>
          <w:sz w:val="22"/>
          <w:szCs w:val="22"/>
        </w:rPr>
        <w:t>Powiatu Wołomińskiego</w:t>
      </w:r>
      <w:r w:rsidRPr="005D5095">
        <w:rPr>
          <w:rFonts w:asciiTheme="minorHAnsi" w:hAnsiTheme="minorHAnsi"/>
          <w:sz w:val="22"/>
          <w:szCs w:val="22"/>
        </w:rPr>
        <w:tab/>
      </w:r>
    </w:p>
    <w:p w:rsidR="00F57BB4" w:rsidRPr="005D5095" w:rsidRDefault="00F57BB4" w:rsidP="00A05631">
      <w:pPr>
        <w:pStyle w:val="Akapitzlist"/>
        <w:numPr>
          <w:ilvl w:val="1"/>
          <w:numId w:val="6"/>
        </w:numPr>
        <w:rPr>
          <w:rFonts w:asciiTheme="minorHAnsi" w:hAnsiTheme="minorHAnsi"/>
          <w:sz w:val="22"/>
          <w:szCs w:val="22"/>
        </w:rPr>
      </w:pPr>
      <w:r w:rsidRPr="005D5095">
        <w:rPr>
          <w:rFonts w:asciiTheme="minorHAnsi" w:hAnsiTheme="minorHAnsi"/>
          <w:sz w:val="22"/>
          <w:szCs w:val="22"/>
        </w:rPr>
        <w:t xml:space="preserve">Położenie </w:t>
      </w:r>
      <w:r w:rsidR="002B7F54" w:rsidRPr="005D5095">
        <w:rPr>
          <w:rFonts w:asciiTheme="minorHAnsi" w:hAnsiTheme="minorHAnsi"/>
          <w:sz w:val="22"/>
          <w:szCs w:val="22"/>
        </w:rPr>
        <w:t>g</w:t>
      </w:r>
      <w:r w:rsidRPr="005D5095">
        <w:rPr>
          <w:rFonts w:asciiTheme="minorHAnsi" w:hAnsiTheme="minorHAnsi"/>
          <w:sz w:val="22"/>
          <w:szCs w:val="22"/>
        </w:rPr>
        <w:t>eograficzne</w:t>
      </w:r>
      <w:r w:rsidR="002B7F54" w:rsidRPr="005D5095">
        <w:rPr>
          <w:rFonts w:asciiTheme="minorHAnsi" w:hAnsiTheme="minorHAnsi"/>
          <w:sz w:val="22"/>
          <w:szCs w:val="22"/>
        </w:rPr>
        <w:t xml:space="preserve"> i podział administracyjny</w:t>
      </w:r>
      <w:r w:rsidRPr="005D5095">
        <w:rPr>
          <w:rFonts w:asciiTheme="minorHAnsi" w:hAnsiTheme="minorHAnsi"/>
          <w:sz w:val="22"/>
          <w:szCs w:val="22"/>
        </w:rPr>
        <w:tab/>
      </w:r>
    </w:p>
    <w:p w:rsidR="00F57BB4" w:rsidRPr="005D5095" w:rsidRDefault="00F57BB4"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Ukształtowanie terenu i budowa geologiczna</w:t>
      </w:r>
      <w:r w:rsidRPr="005D5095">
        <w:rPr>
          <w:rFonts w:asciiTheme="minorHAnsi" w:hAnsiTheme="minorHAnsi"/>
          <w:sz w:val="22"/>
          <w:szCs w:val="22"/>
        </w:rPr>
        <w:tab/>
      </w:r>
    </w:p>
    <w:p w:rsidR="00F57BB4" w:rsidRPr="005D5095" w:rsidRDefault="00F57BB4"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Warunki klimatyczne</w:t>
      </w:r>
      <w:r w:rsidRPr="005D5095">
        <w:rPr>
          <w:rFonts w:asciiTheme="minorHAnsi" w:hAnsiTheme="minorHAnsi"/>
          <w:sz w:val="22"/>
          <w:szCs w:val="22"/>
        </w:rPr>
        <w:tab/>
      </w:r>
    </w:p>
    <w:p w:rsidR="002B7F54" w:rsidRPr="005D5095" w:rsidRDefault="002B7F54"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Struktura zagospodarowania przestrzennego i struktura zabudowy</w:t>
      </w:r>
      <w:r w:rsidRPr="005D5095">
        <w:rPr>
          <w:rFonts w:asciiTheme="minorHAnsi" w:hAnsiTheme="minorHAnsi"/>
          <w:sz w:val="22"/>
          <w:szCs w:val="22"/>
        </w:rPr>
        <w:tab/>
      </w:r>
    </w:p>
    <w:p w:rsidR="002B7F54" w:rsidRPr="005D5095" w:rsidRDefault="002B7F54"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Tło społeczno - gospodarcze</w:t>
      </w:r>
    </w:p>
    <w:p w:rsidR="003503C6" w:rsidRPr="005D5095" w:rsidRDefault="00F57BB4"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Demografia</w:t>
      </w:r>
      <w:r w:rsidR="00453B7D" w:rsidRPr="005D5095">
        <w:rPr>
          <w:rFonts w:asciiTheme="minorHAnsi" w:hAnsiTheme="minorHAnsi"/>
          <w:sz w:val="22"/>
          <w:szCs w:val="22"/>
        </w:rPr>
        <w:t xml:space="preserve"> </w:t>
      </w:r>
    </w:p>
    <w:p w:rsidR="00F57BB4" w:rsidRPr="005D5095" w:rsidRDefault="00F57BB4"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Gospodarka</w:t>
      </w:r>
      <w:r w:rsidRPr="005D5095">
        <w:rPr>
          <w:rFonts w:asciiTheme="minorHAnsi" w:hAnsiTheme="minorHAnsi"/>
          <w:sz w:val="22"/>
          <w:szCs w:val="22"/>
        </w:rPr>
        <w:tab/>
      </w:r>
    </w:p>
    <w:p w:rsidR="00AB72D8" w:rsidRDefault="00F57BB4"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Turystyka i rekreacja</w:t>
      </w:r>
      <w:r w:rsidR="00453B7D" w:rsidRPr="005D5095">
        <w:rPr>
          <w:rFonts w:asciiTheme="minorHAnsi" w:hAnsiTheme="minorHAnsi"/>
          <w:sz w:val="22"/>
          <w:szCs w:val="22"/>
        </w:rPr>
        <w:t xml:space="preserve"> </w:t>
      </w:r>
    </w:p>
    <w:p w:rsidR="002B7F54" w:rsidRPr="005D5095" w:rsidRDefault="00F57BB4"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Infrastruktura techniczna</w:t>
      </w:r>
      <w:r w:rsidR="002B7F54" w:rsidRPr="005D5095">
        <w:rPr>
          <w:rFonts w:asciiTheme="minorHAnsi" w:hAnsiTheme="minorHAnsi"/>
          <w:sz w:val="22"/>
          <w:szCs w:val="22"/>
        </w:rPr>
        <w:t xml:space="preserve"> </w:t>
      </w:r>
    </w:p>
    <w:p w:rsidR="00F57BB4" w:rsidRPr="005D5095" w:rsidRDefault="005F2FD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Infrastruktura transportowa</w:t>
      </w:r>
      <w:r w:rsidR="005D5095" w:rsidRPr="005D5095">
        <w:rPr>
          <w:rFonts w:asciiTheme="minorHAnsi" w:hAnsiTheme="minorHAnsi"/>
          <w:sz w:val="22"/>
          <w:szCs w:val="22"/>
        </w:rPr>
        <w:t xml:space="preserve">, </w:t>
      </w:r>
      <w:r w:rsidR="00931474" w:rsidRPr="005D5095">
        <w:rPr>
          <w:rFonts w:asciiTheme="minorHAnsi" w:hAnsiTheme="minorHAnsi"/>
          <w:sz w:val="22"/>
          <w:szCs w:val="22"/>
        </w:rPr>
        <w:t xml:space="preserve">w tym </w:t>
      </w:r>
      <w:r w:rsidR="005D5095" w:rsidRPr="005D5095">
        <w:rPr>
          <w:rFonts w:asciiTheme="minorHAnsi" w:hAnsiTheme="minorHAnsi"/>
          <w:sz w:val="22"/>
          <w:szCs w:val="22"/>
        </w:rPr>
        <w:t xml:space="preserve">inwestycje </w:t>
      </w:r>
      <w:r w:rsidR="00931474" w:rsidRPr="005D5095">
        <w:rPr>
          <w:rFonts w:asciiTheme="minorHAnsi" w:hAnsiTheme="minorHAnsi"/>
          <w:sz w:val="22"/>
          <w:szCs w:val="22"/>
        </w:rPr>
        <w:t>ponadlokalne</w:t>
      </w:r>
    </w:p>
    <w:p w:rsidR="00AA40D6" w:rsidRPr="005D5095" w:rsidRDefault="003503C6"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 xml:space="preserve">Obszary problemowe </w:t>
      </w:r>
    </w:p>
    <w:p w:rsidR="004819C9" w:rsidRDefault="002B7F5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Wyzwania i wizja</w:t>
      </w:r>
      <w:r w:rsidR="00453B7D" w:rsidRPr="005D5095">
        <w:rPr>
          <w:rFonts w:asciiTheme="minorHAnsi" w:hAnsiTheme="minorHAnsi"/>
          <w:sz w:val="22"/>
          <w:szCs w:val="22"/>
        </w:rPr>
        <w:t xml:space="preserve"> </w:t>
      </w:r>
    </w:p>
    <w:p w:rsidR="00F57BB4" w:rsidRPr="005D5095" w:rsidRDefault="002B7F5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Cel główny i priorytety ekologiczne</w:t>
      </w:r>
      <w:r w:rsidR="00F57BB4" w:rsidRPr="005D5095">
        <w:rPr>
          <w:rFonts w:asciiTheme="minorHAnsi" w:hAnsiTheme="minorHAnsi"/>
          <w:sz w:val="22"/>
          <w:szCs w:val="22"/>
        </w:rPr>
        <w:tab/>
      </w:r>
    </w:p>
    <w:p w:rsidR="00B67689" w:rsidRPr="005D5095" w:rsidRDefault="00B67689"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Cele szczegółowe i kierunki działań</w:t>
      </w:r>
    </w:p>
    <w:p w:rsidR="00CE3C11" w:rsidRPr="005D5095" w:rsidRDefault="00CE3C11" w:rsidP="00A05631">
      <w:pPr>
        <w:pStyle w:val="Akapitzlist"/>
        <w:numPr>
          <w:ilvl w:val="1"/>
          <w:numId w:val="6"/>
        </w:numPr>
        <w:rPr>
          <w:rFonts w:asciiTheme="minorHAnsi" w:hAnsiTheme="minorHAnsi"/>
          <w:sz w:val="22"/>
          <w:szCs w:val="22"/>
        </w:rPr>
      </w:pPr>
      <w:r w:rsidRPr="005D5095">
        <w:rPr>
          <w:rFonts w:asciiTheme="minorHAnsi" w:hAnsiTheme="minorHAnsi"/>
          <w:sz w:val="22"/>
          <w:szCs w:val="22"/>
        </w:rPr>
        <w:t>Zrównoważone gospodarowanie zasobami środowiska</w:t>
      </w:r>
    </w:p>
    <w:p w:rsidR="00CE3C11" w:rsidRPr="005D5095" w:rsidRDefault="00CE3C11"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Racjonalne i efektywne gospodarowanie zasobami kopalin</w:t>
      </w:r>
    </w:p>
    <w:p w:rsidR="00CE3C11" w:rsidRPr="005D5095" w:rsidRDefault="00CE3C11"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p>
    <w:p w:rsidR="00CE3C11" w:rsidRPr="005D5095" w:rsidRDefault="00CE3C11"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CE3C11" w:rsidRPr="005D5095" w:rsidRDefault="0046487A" w:rsidP="004819C9">
      <w:pPr>
        <w:pStyle w:val="Akapitzlist"/>
        <w:numPr>
          <w:ilvl w:val="2"/>
          <w:numId w:val="6"/>
        </w:numPr>
        <w:rPr>
          <w:rFonts w:asciiTheme="minorHAnsi" w:hAnsiTheme="minorHAnsi"/>
          <w:sz w:val="22"/>
          <w:szCs w:val="22"/>
        </w:rPr>
      </w:pPr>
      <w:r w:rsidRPr="005D5095">
        <w:rPr>
          <w:rFonts w:asciiTheme="minorHAnsi" w:hAnsiTheme="minorHAnsi"/>
          <w:sz w:val="22"/>
          <w:szCs w:val="22"/>
        </w:rPr>
        <w:t>Gospodarowanie wodami dla ochrony przed powodzią, suszą i deficytem wody</w:t>
      </w:r>
      <w:r w:rsidR="00380730" w:rsidRPr="005D5095">
        <w:rPr>
          <w:rFonts w:asciiTheme="minorHAnsi" w:hAnsiTheme="minorHAnsi"/>
          <w:sz w:val="22"/>
          <w:szCs w:val="22"/>
        </w:rPr>
        <w:t xml:space="preserve"> </w:t>
      </w:r>
    </w:p>
    <w:p w:rsidR="0046487A" w:rsidRPr="005D5095" w:rsidRDefault="0046487A"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r w:rsidR="004D0540" w:rsidRPr="005D5095">
        <w:rPr>
          <w:rFonts w:asciiTheme="minorHAnsi" w:hAnsiTheme="minorHAnsi"/>
          <w:sz w:val="22"/>
          <w:szCs w:val="22"/>
        </w:rPr>
        <w:t xml:space="preserve">  </w:t>
      </w:r>
    </w:p>
    <w:p w:rsidR="0046487A" w:rsidRPr="005D5095" w:rsidRDefault="0046487A"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46487A" w:rsidRPr="005D5095" w:rsidRDefault="0046487A" w:rsidP="004819C9">
      <w:pPr>
        <w:pStyle w:val="Akapitzlist"/>
        <w:numPr>
          <w:ilvl w:val="2"/>
          <w:numId w:val="6"/>
        </w:numPr>
        <w:rPr>
          <w:rFonts w:asciiTheme="minorHAnsi" w:hAnsiTheme="minorHAnsi"/>
          <w:sz w:val="22"/>
          <w:szCs w:val="22"/>
        </w:rPr>
      </w:pPr>
      <w:r w:rsidRPr="005D5095">
        <w:rPr>
          <w:rFonts w:asciiTheme="minorHAnsi" w:hAnsiTheme="minorHAnsi"/>
          <w:sz w:val="22"/>
          <w:szCs w:val="22"/>
        </w:rPr>
        <w:t xml:space="preserve"> </w:t>
      </w:r>
      <w:r w:rsidRPr="005D5095">
        <w:rPr>
          <w:rFonts w:asciiTheme="minorHAnsi" w:eastAsia="TimesNewRoman" w:hAnsiTheme="minorHAnsi" w:cs="TimesNewRoman"/>
          <w:sz w:val="22"/>
          <w:szCs w:val="22"/>
        </w:rPr>
        <w:t>Zachowanie bogactwa różnorodności biologicznej, w tym wielofunkcyjna gospodarka leśna</w:t>
      </w:r>
      <w:r w:rsidR="00477D67" w:rsidRPr="005D5095">
        <w:rPr>
          <w:rFonts w:asciiTheme="minorHAnsi" w:eastAsia="TimesNewRoman" w:hAnsiTheme="minorHAnsi" w:cs="TimesNewRoman"/>
          <w:sz w:val="22"/>
          <w:szCs w:val="22"/>
        </w:rPr>
        <w:t xml:space="preserve"> i rolna</w:t>
      </w:r>
      <w:r w:rsidR="006A70A8" w:rsidRPr="005D5095">
        <w:rPr>
          <w:rFonts w:asciiTheme="minorHAnsi" w:hAnsiTheme="minorHAnsi"/>
          <w:sz w:val="22"/>
          <w:szCs w:val="22"/>
        </w:rPr>
        <w:t xml:space="preserve"> </w:t>
      </w:r>
    </w:p>
    <w:p w:rsidR="0046487A" w:rsidRPr="005D5095" w:rsidRDefault="0046487A"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r w:rsidR="004D0540" w:rsidRPr="005D5095">
        <w:rPr>
          <w:rFonts w:asciiTheme="minorHAnsi" w:hAnsiTheme="minorHAnsi"/>
          <w:sz w:val="22"/>
          <w:szCs w:val="22"/>
        </w:rPr>
        <w:t xml:space="preserve"> </w:t>
      </w:r>
    </w:p>
    <w:p w:rsidR="0046487A" w:rsidRPr="005D5095" w:rsidRDefault="0046487A"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46487A" w:rsidRPr="005D5095" w:rsidRDefault="00DB6A48" w:rsidP="00A05631">
      <w:pPr>
        <w:pStyle w:val="Akapitzlist"/>
        <w:numPr>
          <w:ilvl w:val="2"/>
          <w:numId w:val="6"/>
        </w:numPr>
        <w:rPr>
          <w:rFonts w:asciiTheme="minorHAnsi" w:hAnsiTheme="minorHAnsi"/>
          <w:sz w:val="22"/>
          <w:szCs w:val="22"/>
        </w:rPr>
      </w:pPr>
      <w:r w:rsidRPr="005D5095">
        <w:rPr>
          <w:rFonts w:asciiTheme="minorHAnsi" w:eastAsia="TimesNewRoman" w:hAnsiTheme="minorHAnsi" w:cs="TimesNewRoman"/>
          <w:sz w:val="22"/>
          <w:szCs w:val="22"/>
        </w:rPr>
        <w:t>Uporządkowanie zarządzania przestrzenią</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DB6A48" w:rsidRPr="005D5095" w:rsidRDefault="00DB6A48" w:rsidP="00A05631">
      <w:pPr>
        <w:pStyle w:val="Akapitzlist"/>
        <w:numPr>
          <w:ilvl w:val="1"/>
          <w:numId w:val="6"/>
        </w:numPr>
        <w:rPr>
          <w:rFonts w:asciiTheme="minorHAnsi" w:hAnsiTheme="minorHAnsi"/>
          <w:sz w:val="22"/>
          <w:szCs w:val="22"/>
        </w:rPr>
      </w:pPr>
      <w:r w:rsidRPr="005D5095">
        <w:rPr>
          <w:rFonts w:asciiTheme="minorHAnsi" w:hAnsiTheme="minorHAnsi"/>
          <w:sz w:val="22"/>
          <w:szCs w:val="22"/>
        </w:rPr>
        <w:t xml:space="preserve">Poprawa stanu </w:t>
      </w:r>
      <w:r w:rsidR="00A27DE5" w:rsidRPr="005D5095">
        <w:rPr>
          <w:rFonts w:asciiTheme="minorHAnsi" w:hAnsiTheme="minorHAnsi"/>
          <w:sz w:val="22"/>
          <w:szCs w:val="22"/>
        </w:rPr>
        <w:t>ś</w:t>
      </w:r>
      <w:r w:rsidR="00DD7D73" w:rsidRPr="005D5095">
        <w:rPr>
          <w:rFonts w:asciiTheme="minorHAnsi" w:hAnsiTheme="minorHAnsi"/>
          <w:sz w:val="22"/>
          <w:szCs w:val="22"/>
        </w:rPr>
        <w:t xml:space="preserve">rodowiska </w:t>
      </w:r>
      <w:r w:rsidR="00A1091C" w:rsidRPr="005D5095">
        <w:rPr>
          <w:rFonts w:asciiTheme="minorHAnsi" w:hAnsiTheme="minorHAnsi"/>
          <w:sz w:val="22"/>
          <w:szCs w:val="22"/>
        </w:rPr>
        <w:t xml:space="preserve"> </w:t>
      </w:r>
    </w:p>
    <w:p w:rsidR="00DB6A48" w:rsidRPr="005D5095" w:rsidRDefault="00DB6A48" w:rsidP="00A05631">
      <w:pPr>
        <w:pStyle w:val="Akapitzlist"/>
        <w:numPr>
          <w:ilvl w:val="2"/>
          <w:numId w:val="6"/>
        </w:numPr>
        <w:rPr>
          <w:rFonts w:asciiTheme="minorHAnsi" w:hAnsiTheme="minorHAnsi"/>
          <w:sz w:val="22"/>
          <w:szCs w:val="22"/>
        </w:rPr>
      </w:pPr>
      <w:r w:rsidRPr="005D5095">
        <w:rPr>
          <w:rFonts w:asciiTheme="minorHAnsi" w:eastAsia="TimesNewRoman" w:hAnsiTheme="minorHAnsi" w:cs="TimesNewRoman"/>
          <w:sz w:val="22"/>
          <w:szCs w:val="22"/>
        </w:rPr>
        <w:t>Zapewnienie dostępu do czystej wody dla społeczeństwa i gospodarki</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r w:rsidR="004D0540" w:rsidRPr="005D5095">
        <w:rPr>
          <w:rFonts w:asciiTheme="minorHAnsi" w:hAnsiTheme="minorHAnsi"/>
          <w:sz w:val="22"/>
          <w:szCs w:val="22"/>
        </w:rPr>
        <w:t xml:space="preserve"> </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7C4BF0" w:rsidRPr="005D5095" w:rsidRDefault="00DB6A48" w:rsidP="007C4BF0">
      <w:pPr>
        <w:pStyle w:val="Akapitzlist"/>
        <w:numPr>
          <w:ilvl w:val="2"/>
          <w:numId w:val="6"/>
        </w:numPr>
        <w:rPr>
          <w:rFonts w:asciiTheme="minorHAnsi" w:hAnsiTheme="minorHAnsi"/>
          <w:sz w:val="22"/>
          <w:szCs w:val="22"/>
        </w:rPr>
      </w:pPr>
      <w:r w:rsidRPr="005D5095">
        <w:rPr>
          <w:rFonts w:asciiTheme="minorHAnsi" w:hAnsiTheme="minorHAnsi"/>
          <w:sz w:val="22"/>
          <w:szCs w:val="22"/>
        </w:rPr>
        <w:t xml:space="preserve"> </w:t>
      </w:r>
      <w:r w:rsidR="007C4BF0" w:rsidRPr="005D5095">
        <w:rPr>
          <w:rFonts w:asciiTheme="minorHAnsi" w:hAnsiTheme="minorHAnsi"/>
          <w:sz w:val="22"/>
          <w:szCs w:val="22"/>
        </w:rPr>
        <w:t>Ochrona powierzchni ziemi</w:t>
      </w:r>
    </w:p>
    <w:p w:rsidR="007C4BF0" w:rsidRPr="005D5095" w:rsidRDefault="007C4BF0" w:rsidP="007C4BF0">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p>
    <w:p w:rsidR="007C4BF0" w:rsidRPr="005D5095" w:rsidRDefault="007C4BF0" w:rsidP="007C4BF0">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DB6A48" w:rsidRPr="005D5095" w:rsidRDefault="00DB6A48" w:rsidP="000C4B48">
      <w:pPr>
        <w:pStyle w:val="Akapitzlist"/>
        <w:numPr>
          <w:ilvl w:val="2"/>
          <w:numId w:val="6"/>
        </w:numPr>
        <w:rPr>
          <w:rFonts w:asciiTheme="minorHAnsi" w:hAnsiTheme="minorHAnsi"/>
          <w:sz w:val="22"/>
          <w:szCs w:val="22"/>
        </w:rPr>
      </w:pPr>
      <w:r w:rsidRPr="005D5095">
        <w:rPr>
          <w:rFonts w:asciiTheme="minorHAnsi" w:eastAsia="TimesNewRoman" w:hAnsiTheme="minorHAnsi" w:cs="TimesNewRoman"/>
          <w:sz w:val="22"/>
          <w:szCs w:val="22"/>
        </w:rPr>
        <w:t>Racj</w:t>
      </w:r>
      <w:r w:rsidR="00A05631" w:rsidRPr="005D5095">
        <w:rPr>
          <w:rFonts w:asciiTheme="minorHAnsi" w:eastAsia="TimesNewRoman" w:hAnsiTheme="minorHAnsi" w:cs="TimesNewRoman"/>
          <w:sz w:val="22"/>
          <w:szCs w:val="22"/>
        </w:rPr>
        <w:t>onalne gospodarowanie odpadami</w:t>
      </w:r>
      <w:r w:rsidR="00925EA2" w:rsidRPr="005D5095">
        <w:rPr>
          <w:rFonts w:asciiTheme="minorHAnsi" w:eastAsia="TimesNewRoman" w:hAnsiTheme="minorHAnsi" w:cs="TimesNewRoman"/>
          <w:sz w:val="22"/>
          <w:szCs w:val="22"/>
        </w:rPr>
        <w:t xml:space="preserve"> </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r w:rsidR="004D0540" w:rsidRPr="005D5095">
        <w:rPr>
          <w:rFonts w:asciiTheme="minorHAnsi" w:hAnsiTheme="minorHAnsi"/>
          <w:sz w:val="22"/>
          <w:szCs w:val="22"/>
        </w:rPr>
        <w:t xml:space="preserve"> </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DB6A48" w:rsidRPr="005D5095" w:rsidRDefault="00DB6A48"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 xml:space="preserve"> </w:t>
      </w:r>
      <w:r w:rsidRPr="005D5095">
        <w:rPr>
          <w:rFonts w:asciiTheme="minorHAnsi" w:eastAsia="TimesNewRoman" w:hAnsiTheme="minorHAnsi" w:cs="TimesNewRoman"/>
          <w:sz w:val="22"/>
          <w:szCs w:val="22"/>
        </w:rPr>
        <w:t xml:space="preserve">Ochrona powietrza </w:t>
      </w:r>
      <w:r w:rsidR="003218F2">
        <w:rPr>
          <w:rFonts w:asciiTheme="minorHAnsi" w:eastAsia="TimesNewRoman" w:hAnsiTheme="minorHAnsi" w:cs="TimesNewRoman"/>
          <w:sz w:val="22"/>
          <w:szCs w:val="22"/>
        </w:rPr>
        <w:t>atmosferycznego i klimatu akustycznego</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r w:rsidR="00EE3BB2" w:rsidRPr="005D5095">
        <w:rPr>
          <w:rFonts w:asciiTheme="minorHAnsi" w:hAnsiTheme="minorHAnsi"/>
          <w:sz w:val="22"/>
          <w:szCs w:val="22"/>
        </w:rPr>
        <w:t xml:space="preserve"> </w:t>
      </w:r>
    </w:p>
    <w:p w:rsidR="00DB6A48"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7C4BF0" w:rsidRPr="005D5095" w:rsidRDefault="007C4BF0" w:rsidP="007C4BF0">
      <w:pPr>
        <w:pStyle w:val="Akapitzlist"/>
        <w:numPr>
          <w:ilvl w:val="2"/>
          <w:numId w:val="6"/>
        </w:numPr>
        <w:rPr>
          <w:rFonts w:asciiTheme="minorHAnsi" w:hAnsiTheme="minorHAnsi"/>
          <w:sz w:val="22"/>
          <w:szCs w:val="22"/>
        </w:rPr>
      </w:pPr>
      <w:r w:rsidRPr="005D5095">
        <w:rPr>
          <w:rFonts w:asciiTheme="minorHAnsi" w:hAnsiTheme="minorHAnsi"/>
          <w:sz w:val="22"/>
          <w:szCs w:val="22"/>
        </w:rPr>
        <w:t>Ochrona przed promieniowaniem elektromagnetycznym</w:t>
      </w:r>
    </w:p>
    <w:p w:rsidR="0071129D" w:rsidRDefault="007C4BF0" w:rsidP="007C4BF0">
      <w:pPr>
        <w:pStyle w:val="Akapitzlist"/>
        <w:numPr>
          <w:ilvl w:val="3"/>
          <w:numId w:val="6"/>
        </w:numPr>
        <w:rPr>
          <w:rFonts w:asciiTheme="minorHAnsi" w:hAnsiTheme="minorHAnsi"/>
          <w:sz w:val="22"/>
          <w:szCs w:val="22"/>
        </w:rPr>
      </w:pPr>
      <w:r w:rsidRPr="005D5095">
        <w:rPr>
          <w:rFonts w:asciiTheme="minorHAnsi" w:hAnsiTheme="minorHAnsi"/>
          <w:sz w:val="22"/>
          <w:szCs w:val="22"/>
        </w:rPr>
        <w:t xml:space="preserve">Stan wyjściowy </w:t>
      </w:r>
    </w:p>
    <w:p w:rsidR="007C4BF0" w:rsidRPr="005D5095" w:rsidRDefault="007C4BF0" w:rsidP="007C4BF0">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2D7585" w:rsidRPr="005D5095" w:rsidRDefault="002D7585"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Poprawa bezpieczeństwa środowiskowego i zdrowia obywateli</w:t>
      </w:r>
    </w:p>
    <w:p w:rsidR="009E129D" w:rsidRPr="005D5095" w:rsidRDefault="009E129D"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lastRenderedPageBreak/>
        <w:t>Stan wyjściowy</w:t>
      </w:r>
      <w:r w:rsidR="00EE3BB2" w:rsidRPr="005D5095">
        <w:rPr>
          <w:rFonts w:asciiTheme="minorHAnsi" w:hAnsiTheme="minorHAnsi"/>
          <w:sz w:val="22"/>
          <w:szCs w:val="22"/>
        </w:rPr>
        <w:t xml:space="preserve"> </w:t>
      </w:r>
    </w:p>
    <w:p w:rsidR="009E129D" w:rsidRPr="005D5095" w:rsidRDefault="009E129D"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DB6A48" w:rsidRPr="005D5095" w:rsidRDefault="00DB6A48" w:rsidP="00A05631">
      <w:pPr>
        <w:pStyle w:val="Akapitzlist"/>
        <w:numPr>
          <w:ilvl w:val="2"/>
          <w:numId w:val="6"/>
        </w:numPr>
        <w:rPr>
          <w:rFonts w:asciiTheme="minorHAnsi" w:hAnsiTheme="minorHAnsi"/>
          <w:sz w:val="22"/>
          <w:szCs w:val="22"/>
        </w:rPr>
      </w:pPr>
      <w:r w:rsidRPr="005D5095">
        <w:rPr>
          <w:rFonts w:asciiTheme="minorHAnsi" w:eastAsia="TimesNewRoman" w:hAnsiTheme="minorHAnsi" w:cs="TimesNewRoman"/>
          <w:sz w:val="22"/>
          <w:szCs w:val="22"/>
        </w:rPr>
        <w:t>Wspieranie nowych i promocja polskich technologii energetycznych i środowiskowych</w:t>
      </w:r>
      <w:r w:rsidR="00F807CF" w:rsidRPr="005D5095">
        <w:rPr>
          <w:rFonts w:asciiTheme="minorHAnsi" w:eastAsia="TimesNewRoman" w:hAnsiTheme="minorHAnsi" w:cs="TimesNewRoman"/>
          <w:sz w:val="22"/>
          <w:szCs w:val="22"/>
        </w:rPr>
        <w:t xml:space="preserve"> </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r w:rsidR="00EE3BB2" w:rsidRPr="005D5095">
        <w:rPr>
          <w:rFonts w:asciiTheme="minorHAnsi" w:hAnsiTheme="minorHAnsi"/>
          <w:sz w:val="22"/>
          <w:szCs w:val="22"/>
        </w:rPr>
        <w:t xml:space="preserve"> </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DB6A48" w:rsidRPr="005D5095" w:rsidRDefault="00DB6A48" w:rsidP="003218F2">
      <w:pPr>
        <w:pStyle w:val="Akapitzlist"/>
        <w:numPr>
          <w:ilvl w:val="2"/>
          <w:numId w:val="6"/>
        </w:numPr>
        <w:rPr>
          <w:rFonts w:asciiTheme="minorHAnsi" w:hAnsiTheme="minorHAnsi"/>
          <w:sz w:val="22"/>
          <w:szCs w:val="22"/>
        </w:rPr>
      </w:pPr>
      <w:r w:rsidRPr="005D5095">
        <w:rPr>
          <w:rFonts w:asciiTheme="minorHAnsi" w:hAnsiTheme="minorHAnsi"/>
          <w:sz w:val="22"/>
          <w:szCs w:val="22"/>
        </w:rPr>
        <w:t xml:space="preserve"> </w:t>
      </w:r>
      <w:r w:rsidRPr="005D5095">
        <w:rPr>
          <w:rFonts w:asciiTheme="minorHAnsi" w:eastAsia="TimesNewRoman" w:hAnsiTheme="minorHAnsi" w:cs="TimesNewRoman"/>
          <w:sz w:val="22"/>
          <w:szCs w:val="22"/>
        </w:rPr>
        <w:t>Promowanie zachowań ekologicznych oraz tworzenie warunków do powstawania zielonych miejsc pracy</w:t>
      </w:r>
      <w:r w:rsidR="00177928" w:rsidRPr="005D5095">
        <w:rPr>
          <w:rFonts w:asciiTheme="minorHAnsi" w:eastAsia="TimesNewRoman" w:hAnsiTheme="minorHAnsi" w:cs="TimesNewRoman"/>
          <w:sz w:val="22"/>
          <w:szCs w:val="22"/>
        </w:rPr>
        <w:t xml:space="preserve"> </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Stan wyjściowy</w:t>
      </w:r>
      <w:r w:rsidR="00475F0F" w:rsidRPr="005D5095">
        <w:rPr>
          <w:rFonts w:asciiTheme="minorHAnsi" w:hAnsiTheme="minorHAnsi"/>
          <w:sz w:val="22"/>
          <w:szCs w:val="22"/>
        </w:rPr>
        <w:t xml:space="preserve"> </w:t>
      </w:r>
    </w:p>
    <w:p w:rsidR="00DB6A48" w:rsidRPr="005D5095" w:rsidRDefault="00DB6A48"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Program działań</w:t>
      </w:r>
    </w:p>
    <w:p w:rsidR="00F57BB4" w:rsidRPr="005D5095" w:rsidRDefault="00F57BB4" w:rsidP="00A05631">
      <w:pPr>
        <w:pStyle w:val="Akapitzlist"/>
        <w:numPr>
          <w:ilvl w:val="2"/>
          <w:numId w:val="6"/>
        </w:numPr>
        <w:rPr>
          <w:rFonts w:asciiTheme="minorHAnsi" w:hAnsiTheme="minorHAnsi"/>
          <w:sz w:val="22"/>
          <w:szCs w:val="22"/>
        </w:rPr>
      </w:pPr>
      <w:r w:rsidRPr="005D5095">
        <w:rPr>
          <w:rFonts w:asciiTheme="minorHAnsi" w:hAnsiTheme="minorHAnsi"/>
          <w:sz w:val="22"/>
          <w:szCs w:val="22"/>
        </w:rPr>
        <w:tab/>
      </w:r>
      <w:r w:rsidR="00C63D6F" w:rsidRPr="005D5095">
        <w:rPr>
          <w:rFonts w:asciiTheme="minorHAnsi" w:hAnsiTheme="minorHAnsi"/>
          <w:sz w:val="22"/>
          <w:szCs w:val="22"/>
        </w:rPr>
        <w:t>Zagadnienia horyzontalne</w:t>
      </w:r>
    </w:p>
    <w:p w:rsidR="005D5095" w:rsidRPr="005D5095" w:rsidRDefault="00C63D6F"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Adaptacja do zmian klimatu</w:t>
      </w:r>
      <w:r w:rsidR="00DD0383" w:rsidRPr="005D5095">
        <w:rPr>
          <w:rFonts w:asciiTheme="minorHAnsi" w:hAnsiTheme="minorHAnsi"/>
          <w:sz w:val="22"/>
          <w:szCs w:val="22"/>
        </w:rPr>
        <w:t xml:space="preserve"> </w:t>
      </w:r>
    </w:p>
    <w:p w:rsidR="00C63D6F" w:rsidRPr="005D5095" w:rsidRDefault="00C63D6F"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Zielone ICT</w:t>
      </w:r>
      <w:r w:rsidR="009B3D5D" w:rsidRPr="005D5095">
        <w:rPr>
          <w:rFonts w:asciiTheme="minorHAnsi" w:hAnsiTheme="minorHAnsi"/>
          <w:sz w:val="22"/>
          <w:szCs w:val="22"/>
        </w:rPr>
        <w:t xml:space="preserve"> (technologi</w:t>
      </w:r>
      <w:r w:rsidR="005D5095" w:rsidRPr="005D5095">
        <w:rPr>
          <w:rFonts w:asciiTheme="minorHAnsi" w:hAnsiTheme="minorHAnsi"/>
          <w:sz w:val="22"/>
          <w:szCs w:val="22"/>
        </w:rPr>
        <w:t>e</w:t>
      </w:r>
      <w:r w:rsidR="009B3D5D" w:rsidRPr="005D5095">
        <w:rPr>
          <w:rFonts w:asciiTheme="minorHAnsi" w:hAnsiTheme="minorHAnsi"/>
          <w:sz w:val="22"/>
          <w:szCs w:val="22"/>
        </w:rPr>
        <w:t xml:space="preserve"> informacyjno - komunikacyjn</w:t>
      </w:r>
      <w:r w:rsidR="005D5095" w:rsidRPr="005D5095">
        <w:rPr>
          <w:rFonts w:asciiTheme="minorHAnsi" w:hAnsiTheme="minorHAnsi"/>
          <w:sz w:val="22"/>
          <w:szCs w:val="22"/>
        </w:rPr>
        <w:t>e</w:t>
      </w:r>
      <w:r w:rsidR="009B3D5D" w:rsidRPr="005D5095">
        <w:rPr>
          <w:rFonts w:asciiTheme="minorHAnsi" w:hAnsiTheme="minorHAnsi"/>
          <w:sz w:val="22"/>
          <w:szCs w:val="22"/>
        </w:rPr>
        <w:t>)</w:t>
      </w:r>
    </w:p>
    <w:p w:rsidR="00C63D6F" w:rsidRPr="005D5095" w:rsidRDefault="00C63D6F"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Zielone zamówienia i zielone zakupy</w:t>
      </w:r>
    </w:p>
    <w:p w:rsidR="00C63D6F" w:rsidRPr="005D5095" w:rsidRDefault="009B3D5D" w:rsidP="00A05631">
      <w:pPr>
        <w:pStyle w:val="Akapitzlist"/>
        <w:numPr>
          <w:ilvl w:val="3"/>
          <w:numId w:val="6"/>
        </w:numPr>
        <w:rPr>
          <w:rFonts w:asciiTheme="minorHAnsi" w:hAnsiTheme="minorHAnsi"/>
          <w:sz w:val="22"/>
          <w:szCs w:val="22"/>
        </w:rPr>
      </w:pPr>
      <w:r w:rsidRPr="005D5095">
        <w:rPr>
          <w:rFonts w:asciiTheme="minorHAnsi" w:hAnsiTheme="minorHAnsi"/>
          <w:sz w:val="22"/>
          <w:szCs w:val="22"/>
        </w:rPr>
        <w:t>Ograniczenie negatywnego wpływu transportu na środowisko</w:t>
      </w:r>
    </w:p>
    <w:p w:rsidR="00F57BB4" w:rsidRPr="005D5095" w:rsidRDefault="00F57BB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Harmonogram rzeczowo</w:t>
      </w:r>
      <w:r w:rsidR="00B01F56" w:rsidRPr="005D5095">
        <w:rPr>
          <w:rFonts w:asciiTheme="minorHAnsi" w:hAnsiTheme="minorHAnsi"/>
          <w:sz w:val="22"/>
          <w:szCs w:val="22"/>
        </w:rPr>
        <w:t xml:space="preserve"> - finansowy na lata 2016-20</w:t>
      </w:r>
      <w:r w:rsidR="0016245C" w:rsidRPr="005D5095">
        <w:rPr>
          <w:rFonts w:asciiTheme="minorHAnsi" w:hAnsiTheme="minorHAnsi"/>
          <w:sz w:val="22"/>
          <w:szCs w:val="22"/>
        </w:rPr>
        <w:t>20</w:t>
      </w:r>
      <w:r w:rsidR="00B01F56" w:rsidRPr="005D5095">
        <w:rPr>
          <w:rFonts w:asciiTheme="minorHAnsi" w:hAnsiTheme="minorHAnsi"/>
          <w:sz w:val="22"/>
          <w:szCs w:val="22"/>
        </w:rPr>
        <w:tab/>
      </w:r>
    </w:p>
    <w:p w:rsidR="002B7F54" w:rsidRPr="005D5095" w:rsidRDefault="002B7F54"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System realizacji</w:t>
      </w:r>
    </w:p>
    <w:p w:rsidR="002B7F54" w:rsidRPr="005D5095" w:rsidRDefault="002B7F54" w:rsidP="00A05631">
      <w:pPr>
        <w:pStyle w:val="Akapitzlist"/>
        <w:numPr>
          <w:ilvl w:val="1"/>
          <w:numId w:val="6"/>
        </w:numPr>
        <w:rPr>
          <w:rFonts w:asciiTheme="minorHAnsi" w:hAnsiTheme="minorHAnsi"/>
          <w:sz w:val="22"/>
          <w:szCs w:val="22"/>
        </w:rPr>
      </w:pPr>
      <w:r w:rsidRPr="005D5095">
        <w:rPr>
          <w:rFonts w:asciiTheme="minorHAnsi" w:hAnsiTheme="minorHAnsi"/>
          <w:sz w:val="22"/>
          <w:szCs w:val="22"/>
        </w:rPr>
        <w:t>Powiązania z innymi dokumentami strategicznymi</w:t>
      </w:r>
      <w:r w:rsidR="005D5095" w:rsidRPr="005D5095">
        <w:rPr>
          <w:rFonts w:asciiTheme="minorHAnsi" w:hAnsiTheme="minorHAnsi"/>
          <w:sz w:val="22"/>
          <w:szCs w:val="22"/>
        </w:rPr>
        <w:t>, aktami prawnymi i  międzynarodowymi zobowiązaniami Polski w dziedzinie ochrony środowiska</w:t>
      </w:r>
    </w:p>
    <w:p w:rsidR="002B7F54" w:rsidRPr="005D5095" w:rsidRDefault="002B7F54" w:rsidP="00A05631">
      <w:pPr>
        <w:pStyle w:val="Akapitzlist"/>
        <w:numPr>
          <w:ilvl w:val="1"/>
          <w:numId w:val="6"/>
        </w:numPr>
        <w:rPr>
          <w:rFonts w:asciiTheme="minorHAnsi" w:hAnsiTheme="minorHAnsi"/>
          <w:sz w:val="22"/>
          <w:szCs w:val="22"/>
        </w:rPr>
      </w:pPr>
      <w:r w:rsidRPr="005D5095">
        <w:rPr>
          <w:rFonts w:asciiTheme="minorHAnsi" w:hAnsiTheme="minorHAnsi"/>
          <w:sz w:val="22"/>
          <w:szCs w:val="22"/>
        </w:rPr>
        <w:t>System wdrażania i koordynacji</w:t>
      </w:r>
    </w:p>
    <w:p w:rsidR="002B7F54" w:rsidRPr="005D5095" w:rsidRDefault="002B7F54" w:rsidP="00A05631">
      <w:pPr>
        <w:pStyle w:val="Akapitzlist"/>
        <w:numPr>
          <w:ilvl w:val="1"/>
          <w:numId w:val="6"/>
        </w:numPr>
        <w:rPr>
          <w:rFonts w:asciiTheme="minorHAnsi" w:hAnsiTheme="minorHAnsi"/>
          <w:sz w:val="22"/>
          <w:szCs w:val="22"/>
        </w:rPr>
      </w:pPr>
      <w:r w:rsidRPr="005D5095">
        <w:rPr>
          <w:rFonts w:asciiTheme="minorHAnsi" w:hAnsiTheme="minorHAnsi"/>
          <w:sz w:val="22"/>
          <w:szCs w:val="22"/>
        </w:rPr>
        <w:t xml:space="preserve">System monitorowania i dokumentowania realizacji </w:t>
      </w:r>
    </w:p>
    <w:p w:rsidR="00B01F56" w:rsidRPr="005D5095" w:rsidRDefault="002B7F54" w:rsidP="00A05631">
      <w:pPr>
        <w:pStyle w:val="Akapitzlist"/>
        <w:numPr>
          <w:ilvl w:val="1"/>
          <w:numId w:val="6"/>
        </w:numPr>
        <w:rPr>
          <w:rFonts w:asciiTheme="minorHAnsi" w:hAnsiTheme="minorHAnsi"/>
          <w:sz w:val="22"/>
          <w:szCs w:val="22"/>
        </w:rPr>
      </w:pPr>
      <w:r w:rsidRPr="005D5095">
        <w:rPr>
          <w:rFonts w:asciiTheme="minorHAnsi" w:hAnsiTheme="minorHAnsi"/>
          <w:sz w:val="22"/>
          <w:szCs w:val="22"/>
        </w:rPr>
        <w:t>P</w:t>
      </w:r>
      <w:r w:rsidR="00F57BB4" w:rsidRPr="005D5095">
        <w:rPr>
          <w:rFonts w:asciiTheme="minorHAnsi" w:hAnsiTheme="minorHAnsi"/>
          <w:sz w:val="22"/>
          <w:szCs w:val="22"/>
        </w:rPr>
        <w:t>otencjal</w:t>
      </w:r>
      <w:r w:rsidR="00B01F56" w:rsidRPr="005D5095">
        <w:rPr>
          <w:rFonts w:asciiTheme="minorHAnsi" w:hAnsiTheme="minorHAnsi"/>
          <w:sz w:val="22"/>
          <w:szCs w:val="22"/>
        </w:rPr>
        <w:t xml:space="preserve">ne źródła finansowania </w:t>
      </w:r>
    </w:p>
    <w:p w:rsidR="00B01F56" w:rsidRPr="005D5095" w:rsidRDefault="00B01F56" w:rsidP="00A05631">
      <w:pPr>
        <w:pStyle w:val="Akapitzlist"/>
        <w:numPr>
          <w:ilvl w:val="0"/>
          <w:numId w:val="6"/>
        </w:numPr>
        <w:rPr>
          <w:rFonts w:asciiTheme="minorHAnsi" w:hAnsiTheme="minorHAnsi"/>
          <w:sz w:val="22"/>
          <w:szCs w:val="22"/>
        </w:rPr>
      </w:pPr>
      <w:r w:rsidRPr="005D5095">
        <w:rPr>
          <w:rFonts w:asciiTheme="minorHAnsi" w:hAnsiTheme="minorHAnsi"/>
          <w:sz w:val="22"/>
          <w:szCs w:val="22"/>
        </w:rPr>
        <w:t xml:space="preserve">Wytyczne dla gminnych programów ochrony </w:t>
      </w:r>
      <w:r w:rsidR="00B55A2C" w:rsidRPr="005D5095">
        <w:rPr>
          <w:rFonts w:asciiTheme="minorHAnsi" w:hAnsiTheme="minorHAnsi"/>
          <w:sz w:val="22"/>
          <w:szCs w:val="22"/>
        </w:rPr>
        <w:t>środowiska</w:t>
      </w:r>
    </w:p>
    <w:p w:rsidR="00B55A2C" w:rsidRPr="005D5095" w:rsidRDefault="00B55A2C" w:rsidP="00A05631">
      <w:pPr>
        <w:rPr>
          <w:rFonts w:asciiTheme="minorHAnsi" w:hAnsiTheme="minorHAnsi"/>
          <w:sz w:val="22"/>
          <w:szCs w:val="22"/>
        </w:rPr>
      </w:pPr>
    </w:p>
    <w:p w:rsidR="00B55A2C" w:rsidRPr="005D5095" w:rsidRDefault="00B55A2C" w:rsidP="00F57BB4"/>
    <w:sectPr w:rsidR="00B55A2C" w:rsidRPr="005D5095" w:rsidSect="00EF0D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79FB"/>
    <w:multiLevelType w:val="hybridMultilevel"/>
    <w:tmpl w:val="D9565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F05253"/>
    <w:multiLevelType w:val="hybridMultilevel"/>
    <w:tmpl w:val="ED905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19332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D1B1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DC1F5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CD820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52346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A3A13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0331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EA0580"/>
    <w:multiLevelType w:val="hybridMultilevel"/>
    <w:tmpl w:val="7B666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4"/>
  </w:num>
  <w:num w:numId="5">
    <w:abstractNumId w:val="2"/>
  </w:num>
  <w:num w:numId="6">
    <w:abstractNumId w:val="5"/>
  </w:num>
  <w:num w:numId="7">
    <w:abstractNumId w:val="3"/>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F57BB4"/>
    <w:rsid w:val="00017399"/>
    <w:rsid w:val="000C4B48"/>
    <w:rsid w:val="0010526F"/>
    <w:rsid w:val="00134F9E"/>
    <w:rsid w:val="0016245C"/>
    <w:rsid w:val="00177928"/>
    <w:rsid w:val="00185E29"/>
    <w:rsid w:val="00282C2A"/>
    <w:rsid w:val="002B7F54"/>
    <w:rsid w:val="002C6660"/>
    <w:rsid w:val="002D7585"/>
    <w:rsid w:val="002E1FDA"/>
    <w:rsid w:val="002F7D6E"/>
    <w:rsid w:val="00301814"/>
    <w:rsid w:val="003218F2"/>
    <w:rsid w:val="003503C6"/>
    <w:rsid w:val="00380730"/>
    <w:rsid w:val="003D2BFC"/>
    <w:rsid w:val="00406EDA"/>
    <w:rsid w:val="00453B7D"/>
    <w:rsid w:val="0046487A"/>
    <w:rsid w:val="00475F0F"/>
    <w:rsid w:val="00477D67"/>
    <w:rsid w:val="004819C9"/>
    <w:rsid w:val="00481A9C"/>
    <w:rsid w:val="004D0540"/>
    <w:rsid w:val="00517491"/>
    <w:rsid w:val="005C6479"/>
    <w:rsid w:val="005D3778"/>
    <w:rsid w:val="005D3E52"/>
    <w:rsid w:val="005D5095"/>
    <w:rsid w:val="005F2FD8"/>
    <w:rsid w:val="00635337"/>
    <w:rsid w:val="0064796E"/>
    <w:rsid w:val="006516B2"/>
    <w:rsid w:val="00665538"/>
    <w:rsid w:val="006A70A8"/>
    <w:rsid w:val="006E64B8"/>
    <w:rsid w:val="006F7C22"/>
    <w:rsid w:val="00710ED3"/>
    <w:rsid w:val="0071129D"/>
    <w:rsid w:val="00791F8A"/>
    <w:rsid w:val="007C1E69"/>
    <w:rsid w:val="007C4BF0"/>
    <w:rsid w:val="007F69F3"/>
    <w:rsid w:val="008320DC"/>
    <w:rsid w:val="008328AC"/>
    <w:rsid w:val="008E622B"/>
    <w:rsid w:val="00925EA2"/>
    <w:rsid w:val="00931474"/>
    <w:rsid w:val="009A71E1"/>
    <w:rsid w:val="009B148F"/>
    <w:rsid w:val="009B3D5D"/>
    <w:rsid w:val="009B640C"/>
    <w:rsid w:val="009E129D"/>
    <w:rsid w:val="009E4C6C"/>
    <w:rsid w:val="009F01E7"/>
    <w:rsid w:val="00A05631"/>
    <w:rsid w:val="00A1091C"/>
    <w:rsid w:val="00A150C0"/>
    <w:rsid w:val="00A2784F"/>
    <w:rsid w:val="00A27DE5"/>
    <w:rsid w:val="00A402AA"/>
    <w:rsid w:val="00AA40D6"/>
    <w:rsid w:val="00AB72D8"/>
    <w:rsid w:val="00AC317E"/>
    <w:rsid w:val="00B01E1E"/>
    <w:rsid w:val="00B01F56"/>
    <w:rsid w:val="00B05ED9"/>
    <w:rsid w:val="00B14A3D"/>
    <w:rsid w:val="00B55A2C"/>
    <w:rsid w:val="00B67689"/>
    <w:rsid w:val="00BA2AC5"/>
    <w:rsid w:val="00BF28BA"/>
    <w:rsid w:val="00C00E6C"/>
    <w:rsid w:val="00C04143"/>
    <w:rsid w:val="00C42CE7"/>
    <w:rsid w:val="00C63D6F"/>
    <w:rsid w:val="00CA49F7"/>
    <w:rsid w:val="00CB75FE"/>
    <w:rsid w:val="00CE3C11"/>
    <w:rsid w:val="00D161BB"/>
    <w:rsid w:val="00D3747A"/>
    <w:rsid w:val="00D54C77"/>
    <w:rsid w:val="00D72A89"/>
    <w:rsid w:val="00D96392"/>
    <w:rsid w:val="00DB3765"/>
    <w:rsid w:val="00DB4D9D"/>
    <w:rsid w:val="00DB6A48"/>
    <w:rsid w:val="00DB708F"/>
    <w:rsid w:val="00DD0383"/>
    <w:rsid w:val="00DD7D73"/>
    <w:rsid w:val="00E369E2"/>
    <w:rsid w:val="00E72667"/>
    <w:rsid w:val="00EA5292"/>
    <w:rsid w:val="00EB2839"/>
    <w:rsid w:val="00ED7078"/>
    <w:rsid w:val="00EE3BB2"/>
    <w:rsid w:val="00EF0D2A"/>
    <w:rsid w:val="00EF6E28"/>
    <w:rsid w:val="00F14C0C"/>
    <w:rsid w:val="00F57BB4"/>
    <w:rsid w:val="00F807CF"/>
    <w:rsid w:val="00FA0ED8"/>
    <w:rsid w:val="00FB5C0E"/>
    <w:rsid w:val="00FD3A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784F"/>
    <w:rPr>
      <w:sz w:val="24"/>
      <w:szCs w:val="24"/>
    </w:rPr>
  </w:style>
  <w:style w:type="paragraph" w:styleId="Nagwek1">
    <w:name w:val="heading 1"/>
    <w:aliases w:val="tabulator,Hoofdstuk"/>
    <w:basedOn w:val="Normalny"/>
    <w:next w:val="Normalny"/>
    <w:link w:val="Nagwek1Znak"/>
    <w:qFormat/>
    <w:rsid w:val="00A2784F"/>
    <w:pPr>
      <w:keepNext/>
      <w:spacing w:line="360" w:lineRule="auto"/>
      <w:outlineLvl w:val="0"/>
    </w:pPr>
    <w:rPr>
      <w:b/>
    </w:rPr>
  </w:style>
  <w:style w:type="paragraph" w:styleId="Nagwek2">
    <w:name w:val="heading 2"/>
    <w:aliases w:val="Anita2,Paragraaf"/>
    <w:basedOn w:val="Normalny"/>
    <w:next w:val="Normalny"/>
    <w:link w:val="Nagwek2Znak"/>
    <w:qFormat/>
    <w:rsid w:val="00A2784F"/>
    <w:pPr>
      <w:keepNext/>
      <w:outlineLvl w:val="1"/>
    </w:pPr>
    <w:rPr>
      <w:b/>
      <w:sz w:val="22"/>
    </w:rPr>
  </w:style>
  <w:style w:type="paragraph" w:styleId="Nagwek3">
    <w:name w:val="heading 3"/>
    <w:aliases w:val="Subparagraaf"/>
    <w:basedOn w:val="Normalny"/>
    <w:next w:val="Normalny"/>
    <w:link w:val="Nagwek3Znak"/>
    <w:qFormat/>
    <w:rsid w:val="00A2784F"/>
    <w:pPr>
      <w:keepNext/>
      <w:spacing w:after="60"/>
      <w:jc w:val="both"/>
      <w:outlineLvl w:val="2"/>
    </w:pPr>
    <w:rPr>
      <w:b/>
      <w:snapToGrid w:val="0"/>
      <w:sz w:val="22"/>
    </w:rPr>
  </w:style>
  <w:style w:type="paragraph" w:styleId="Nagwek4">
    <w:name w:val="heading 4"/>
    <w:aliases w:val="Bijlage,Bijlage Znak"/>
    <w:basedOn w:val="Normalny"/>
    <w:next w:val="Normalny"/>
    <w:link w:val="Nagwek4Znak"/>
    <w:qFormat/>
    <w:rsid w:val="00A2784F"/>
    <w:pPr>
      <w:keepNext/>
      <w:spacing w:before="60" w:after="60"/>
      <w:jc w:val="both"/>
      <w:outlineLvl w:val="3"/>
    </w:pPr>
    <w:rPr>
      <w:i/>
      <w:snapToGrid w:val="0"/>
      <w:sz w:val="22"/>
    </w:rPr>
  </w:style>
  <w:style w:type="paragraph" w:styleId="Nagwek5">
    <w:name w:val="heading 5"/>
    <w:basedOn w:val="Normalny"/>
    <w:next w:val="Normalny"/>
    <w:link w:val="Nagwek5Znak"/>
    <w:qFormat/>
    <w:rsid w:val="00A2784F"/>
    <w:pPr>
      <w:keepNext/>
      <w:jc w:val="center"/>
      <w:outlineLvl w:val="4"/>
    </w:pPr>
    <w:rPr>
      <w:b/>
      <w:sz w:val="20"/>
      <w:lang w:val="en-US"/>
    </w:rPr>
  </w:style>
  <w:style w:type="paragraph" w:styleId="Nagwek6">
    <w:name w:val="heading 6"/>
    <w:basedOn w:val="Normalny"/>
    <w:next w:val="Normalny"/>
    <w:link w:val="Nagwek6Znak"/>
    <w:qFormat/>
    <w:rsid w:val="00A2784F"/>
    <w:pPr>
      <w:keepNext/>
      <w:jc w:val="both"/>
      <w:outlineLvl w:val="5"/>
    </w:pPr>
    <w:rPr>
      <w:b/>
      <w:sz w:val="22"/>
    </w:rPr>
  </w:style>
  <w:style w:type="paragraph" w:styleId="Nagwek7">
    <w:name w:val="heading 7"/>
    <w:basedOn w:val="Normalny"/>
    <w:next w:val="Normalny"/>
    <w:link w:val="Nagwek7Znak"/>
    <w:qFormat/>
    <w:rsid w:val="00A2784F"/>
    <w:pPr>
      <w:keepNext/>
      <w:overflowPunct w:val="0"/>
      <w:autoSpaceDE w:val="0"/>
      <w:autoSpaceDN w:val="0"/>
      <w:adjustRightInd w:val="0"/>
      <w:jc w:val="both"/>
      <w:textAlignment w:val="baseline"/>
      <w:outlineLvl w:val="6"/>
    </w:pPr>
    <w:rPr>
      <w:sz w:val="20"/>
      <w:u w:val="single"/>
    </w:rPr>
  </w:style>
  <w:style w:type="paragraph" w:styleId="Nagwek8">
    <w:name w:val="heading 8"/>
    <w:basedOn w:val="Normalny"/>
    <w:next w:val="Normalny"/>
    <w:link w:val="Nagwek8Znak"/>
    <w:qFormat/>
    <w:rsid w:val="00A2784F"/>
    <w:pPr>
      <w:keepNext/>
      <w:autoSpaceDE w:val="0"/>
      <w:autoSpaceDN w:val="0"/>
      <w:outlineLvl w:val="7"/>
    </w:pPr>
    <w:rPr>
      <w:i/>
      <w:iCs/>
    </w:rPr>
  </w:style>
  <w:style w:type="paragraph" w:styleId="Nagwek9">
    <w:name w:val="heading 9"/>
    <w:basedOn w:val="Normalny"/>
    <w:next w:val="Normalny"/>
    <w:link w:val="Nagwek9Znak"/>
    <w:qFormat/>
    <w:rsid w:val="00A2784F"/>
    <w:pPr>
      <w:keepNext/>
      <w:jc w:val="center"/>
      <w:outlineLvl w:val="8"/>
    </w:pPr>
    <w:rPr>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Hoofdstuk Znak"/>
    <w:basedOn w:val="Domylnaczcionkaakapitu"/>
    <w:link w:val="Nagwek1"/>
    <w:rsid w:val="00A2784F"/>
    <w:rPr>
      <w:b/>
      <w:sz w:val="24"/>
      <w:szCs w:val="24"/>
    </w:rPr>
  </w:style>
  <w:style w:type="character" w:customStyle="1" w:styleId="Nagwek2Znak">
    <w:name w:val="Nagłówek 2 Znak"/>
    <w:aliases w:val="Anita2 Znak,Paragraaf Znak"/>
    <w:basedOn w:val="Domylnaczcionkaakapitu"/>
    <w:link w:val="Nagwek2"/>
    <w:rsid w:val="00A2784F"/>
    <w:rPr>
      <w:b/>
      <w:sz w:val="22"/>
      <w:szCs w:val="24"/>
    </w:rPr>
  </w:style>
  <w:style w:type="character" w:customStyle="1" w:styleId="Nagwek3Znak">
    <w:name w:val="Nagłówek 3 Znak"/>
    <w:aliases w:val="Subparagraaf Znak"/>
    <w:basedOn w:val="Domylnaczcionkaakapitu"/>
    <w:link w:val="Nagwek3"/>
    <w:rsid w:val="00A2784F"/>
    <w:rPr>
      <w:b/>
      <w:snapToGrid w:val="0"/>
      <w:sz w:val="22"/>
      <w:szCs w:val="24"/>
    </w:rPr>
  </w:style>
  <w:style w:type="character" w:customStyle="1" w:styleId="Nagwek4Znak">
    <w:name w:val="Nagłówek 4 Znak"/>
    <w:aliases w:val="Bijlage Znak1,Bijlage Znak Znak"/>
    <w:basedOn w:val="Domylnaczcionkaakapitu"/>
    <w:link w:val="Nagwek4"/>
    <w:rsid w:val="00A2784F"/>
    <w:rPr>
      <w:i/>
      <w:snapToGrid w:val="0"/>
      <w:sz w:val="22"/>
      <w:szCs w:val="24"/>
    </w:rPr>
  </w:style>
  <w:style w:type="character" w:customStyle="1" w:styleId="Nagwek5Znak">
    <w:name w:val="Nagłówek 5 Znak"/>
    <w:basedOn w:val="Domylnaczcionkaakapitu"/>
    <w:link w:val="Nagwek5"/>
    <w:rsid w:val="00A2784F"/>
    <w:rPr>
      <w:b/>
      <w:szCs w:val="24"/>
      <w:lang w:val="en-US"/>
    </w:rPr>
  </w:style>
  <w:style w:type="character" w:customStyle="1" w:styleId="Nagwek6Znak">
    <w:name w:val="Nagłówek 6 Znak"/>
    <w:basedOn w:val="Domylnaczcionkaakapitu"/>
    <w:link w:val="Nagwek6"/>
    <w:rsid w:val="00A2784F"/>
    <w:rPr>
      <w:b/>
      <w:sz w:val="22"/>
      <w:szCs w:val="24"/>
    </w:rPr>
  </w:style>
  <w:style w:type="character" w:customStyle="1" w:styleId="Nagwek7Znak">
    <w:name w:val="Nagłówek 7 Znak"/>
    <w:basedOn w:val="Domylnaczcionkaakapitu"/>
    <w:link w:val="Nagwek7"/>
    <w:rsid w:val="00A2784F"/>
    <w:rPr>
      <w:szCs w:val="24"/>
      <w:u w:val="single"/>
    </w:rPr>
  </w:style>
  <w:style w:type="character" w:customStyle="1" w:styleId="Nagwek8Znak">
    <w:name w:val="Nagłówek 8 Znak"/>
    <w:basedOn w:val="Domylnaczcionkaakapitu"/>
    <w:link w:val="Nagwek8"/>
    <w:rsid w:val="00A2784F"/>
    <w:rPr>
      <w:i/>
      <w:iCs/>
      <w:sz w:val="24"/>
      <w:szCs w:val="24"/>
    </w:rPr>
  </w:style>
  <w:style w:type="character" w:customStyle="1" w:styleId="Nagwek9Znak">
    <w:name w:val="Nagłówek 9 Znak"/>
    <w:basedOn w:val="Domylnaczcionkaakapitu"/>
    <w:link w:val="Nagwek9"/>
    <w:rsid w:val="00A2784F"/>
    <w:rPr>
      <w:szCs w:val="24"/>
      <w:u w:val="single"/>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A2784F"/>
    <w:pPr>
      <w:autoSpaceDE w:val="0"/>
      <w:autoSpaceDN w:val="0"/>
      <w:spacing w:before="120" w:after="120"/>
      <w:jc w:val="center"/>
    </w:pPr>
    <w:rPr>
      <w:b/>
      <w:sz w:val="22"/>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A2784F"/>
    <w:rPr>
      <w:b/>
      <w:sz w:val="22"/>
      <w:szCs w:val="24"/>
    </w:rPr>
  </w:style>
  <w:style w:type="paragraph" w:styleId="Tytu">
    <w:name w:val="Title"/>
    <w:basedOn w:val="Normalny"/>
    <w:link w:val="TytuZnak"/>
    <w:qFormat/>
    <w:rsid w:val="00A2784F"/>
    <w:pPr>
      <w:autoSpaceDE w:val="0"/>
      <w:autoSpaceDN w:val="0"/>
      <w:jc w:val="center"/>
    </w:pPr>
    <w:rPr>
      <w:b/>
      <w:bCs/>
      <w:u w:val="single"/>
    </w:rPr>
  </w:style>
  <w:style w:type="character" w:customStyle="1" w:styleId="TytuZnak">
    <w:name w:val="Tytuł Znak"/>
    <w:basedOn w:val="Domylnaczcionkaakapitu"/>
    <w:link w:val="Tytu"/>
    <w:rsid w:val="00A2784F"/>
    <w:rPr>
      <w:b/>
      <w:bCs/>
      <w:sz w:val="24"/>
      <w:szCs w:val="24"/>
      <w:u w:val="single"/>
      <w:lang w:val="pl-PL" w:eastAsia="pl-PL" w:bidi="ar-SA"/>
    </w:rPr>
  </w:style>
  <w:style w:type="paragraph" w:styleId="Podtytu">
    <w:name w:val="Subtitle"/>
    <w:basedOn w:val="Normalny"/>
    <w:link w:val="PodtytuZnak"/>
    <w:qFormat/>
    <w:rsid w:val="00A2784F"/>
    <w:pPr>
      <w:jc w:val="center"/>
    </w:pPr>
    <w:rPr>
      <w:b/>
      <w:sz w:val="48"/>
    </w:rPr>
  </w:style>
  <w:style w:type="character" w:customStyle="1" w:styleId="PodtytuZnak">
    <w:name w:val="Podtytuł Znak"/>
    <w:basedOn w:val="Domylnaczcionkaakapitu"/>
    <w:link w:val="Podtytu"/>
    <w:rsid w:val="00A2784F"/>
    <w:rPr>
      <w:b/>
      <w:sz w:val="48"/>
      <w:szCs w:val="24"/>
    </w:rPr>
  </w:style>
  <w:style w:type="paragraph" w:styleId="Akapitzlist">
    <w:name w:val="List Paragraph"/>
    <w:basedOn w:val="Normalny"/>
    <w:uiPriority w:val="34"/>
    <w:qFormat/>
    <w:rsid w:val="00A2784F"/>
    <w:pPr>
      <w:ind w:left="720"/>
      <w:contextualSpacing/>
    </w:pPr>
    <w:rPr>
      <w:sz w:val="20"/>
      <w:szCs w:val="20"/>
    </w:rPr>
  </w:style>
  <w:style w:type="paragraph" w:customStyle="1" w:styleId="aaaaanita">
    <w:name w:val="aaaaanita"/>
    <w:basedOn w:val="Normalny"/>
    <w:link w:val="aaaaanitaZnak"/>
    <w:qFormat/>
    <w:rsid w:val="00A2784F"/>
    <w:pPr>
      <w:suppressAutoHyphens/>
      <w:spacing w:after="200" w:line="276" w:lineRule="auto"/>
      <w:jc w:val="both"/>
    </w:pPr>
    <w:rPr>
      <w:sz w:val="22"/>
      <w:szCs w:val="22"/>
      <w:lang w:eastAsia="ar-SA"/>
    </w:rPr>
  </w:style>
  <w:style w:type="character" w:customStyle="1" w:styleId="aaaaanitaZnak">
    <w:name w:val="aaaaanita Znak"/>
    <w:basedOn w:val="Domylnaczcionkaakapitu"/>
    <w:link w:val="aaaaanita"/>
    <w:rsid w:val="00A2784F"/>
    <w:rPr>
      <w:sz w:val="22"/>
      <w:szCs w:val="22"/>
      <w:lang w:eastAsia="ar-SA"/>
    </w:rPr>
  </w:style>
  <w:style w:type="paragraph" w:customStyle="1" w:styleId="Nagwek1POSg">
    <w:name w:val="Nagłówek 1 POSg"/>
    <w:basedOn w:val="Nagwek2"/>
    <w:link w:val="Nagwek1POSgZnak"/>
    <w:qFormat/>
    <w:rsid w:val="00A2784F"/>
    <w:pPr>
      <w:numPr>
        <w:ilvl w:val="1"/>
      </w:numPr>
      <w:jc w:val="center"/>
    </w:pPr>
    <w:rPr>
      <w:rFonts w:asciiTheme="minorHAnsi" w:hAnsiTheme="minorHAnsi"/>
      <w:sz w:val="28"/>
      <w:szCs w:val="28"/>
    </w:rPr>
  </w:style>
  <w:style w:type="character" w:customStyle="1" w:styleId="Nagwek1POSgZnak">
    <w:name w:val="Nagłówek 1 POSg Znak"/>
    <w:basedOn w:val="Nagwek2Znak"/>
    <w:link w:val="Nagwek1POSg"/>
    <w:rsid w:val="00A2784F"/>
    <w:rPr>
      <w:rFonts w:asciiTheme="minorHAnsi" w:hAnsiTheme="minorHAnsi"/>
      <w:b/>
      <w:sz w:val="28"/>
      <w:szCs w:val="28"/>
    </w:rPr>
  </w:style>
  <w:style w:type="paragraph" w:customStyle="1" w:styleId="ukw">
    <w:name w:val="Łuków"/>
    <w:basedOn w:val="Normalny"/>
    <w:link w:val="ukwZnak"/>
    <w:qFormat/>
    <w:rsid w:val="00A2784F"/>
    <w:pPr>
      <w:autoSpaceDE w:val="0"/>
      <w:autoSpaceDN w:val="0"/>
      <w:adjustRightInd w:val="0"/>
      <w:jc w:val="both"/>
    </w:pPr>
    <w:rPr>
      <w:rFonts w:asciiTheme="minorHAnsi" w:hAnsiTheme="minorHAnsi"/>
      <w:sz w:val="22"/>
      <w:szCs w:val="22"/>
    </w:rPr>
  </w:style>
  <w:style w:type="character" w:customStyle="1" w:styleId="ukwZnak">
    <w:name w:val="Łuków Znak"/>
    <w:basedOn w:val="Domylnaczcionkaakapitu"/>
    <w:link w:val="ukw"/>
    <w:rsid w:val="00A2784F"/>
    <w:rPr>
      <w:rFonts w:asciiTheme="minorHAnsi" w:hAnsiTheme="minorHAnsi"/>
      <w:sz w:val="22"/>
      <w:szCs w:val="22"/>
    </w:rPr>
  </w:style>
  <w:style w:type="paragraph" w:customStyle="1" w:styleId="ukw2">
    <w:name w:val="Łuków 2"/>
    <w:basedOn w:val="Normalny"/>
    <w:link w:val="ukw2Znak"/>
    <w:qFormat/>
    <w:rsid w:val="00A2784F"/>
    <w:pPr>
      <w:keepNext/>
      <w:numPr>
        <w:ilvl w:val="1"/>
      </w:numPr>
      <w:shd w:val="clear" w:color="auto" w:fill="B8CCE4" w:themeFill="accent1" w:themeFillTint="66"/>
      <w:outlineLvl w:val="1"/>
    </w:pPr>
    <w:rPr>
      <w:rFonts w:asciiTheme="minorHAnsi" w:hAnsiTheme="minorHAnsi" w:cstheme="minorHAnsi"/>
      <w:b/>
    </w:rPr>
  </w:style>
  <w:style w:type="character" w:customStyle="1" w:styleId="ukw2Znak">
    <w:name w:val="Łuków 2 Znak"/>
    <w:basedOn w:val="Domylnaczcionkaakapitu"/>
    <w:link w:val="ukw2"/>
    <w:rsid w:val="00A2784F"/>
    <w:rPr>
      <w:rFonts w:asciiTheme="minorHAnsi" w:hAnsiTheme="minorHAnsi" w:cstheme="minorHAnsi"/>
      <w:b/>
      <w:sz w:val="24"/>
      <w:szCs w:val="24"/>
      <w:shd w:val="clear" w:color="auto" w:fill="B8CCE4" w:themeFill="accent1" w:themeFillTint="66"/>
    </w:rPr>
  </w:style>
  <w:style w:type="paragraph" w:customStyle="1" w:styleId="NagwekGarwolin1">
    <w:name w:val="Nagłówek Garwolin 1"/>
    <w:basedOn w:val="Nagwek1POSg"/>
    <w:link w:val="NagwekGarwolin1Znak"/>
    <w:qFormat/>
    <w:rsid w:val="00A2784F"/>
    <w:pPr>
      <w:shd w:val="clear" w:color="auto" w:fill="4F6228" w:themeFill="accent3" w:themeFillShade="80"/>
    </w:pPr>
    <w:rPr>
      <w:color w:val="FFFFFF" w:themeColor="background1"/>
    </w:rPr>
  </w:style>
  <w:style w:type="character" w:customStyle="1" w:styleId="NagwekGarwolin1Znak">
    <w:name w:val="Nagłówek Garwolin 1 Znak"/>
    <w:basedOn w:val="Nagwek1POSgZnak"/>
    <w:link w:val="NagwekGarwolin1"/>
    <w:rsid w:val="00A2784F"/>
    <w:rPr>
      <w:color w:val="FFFFFF" w:themeColor="background1"/>
      <w:shd w:val="clear" w:color="auto" w:fill="4F6228" w:themeFill="accent3" w:themeFillShade="80"/>
    </w:rPr>
  </w:style>
  <w:style w:type="paragraph" w:customStyle="1" w:styleId="Nagwek2Garwolin">
    <w:name w:val="Nagłówek 2 Garwolin"/>
    <w:basedOn w:val="Nagwek2"/>
    <w:link w:val="Nagwek2GarwolinZnak"/>
    <w:qFormat/>
    <w:rsid w:val="00A2784F"/>
    <w:pPr>
      <w:shd w:val="clear" w:color="auto" w:fill="CCFFCC"/>
    </w:pPr>
    <w:rPr>
      <w:rFonts w:asciiTheme="minorHAnsi" w:hAnsiTheme="minorHAnsi"/>
      <w:bCs/>
      <w:smallCaps/>
      <w:szCs w:val="22"/>
    </w:rPr>
  </w:style>
  <w:style w:type="character" w:customStyle="1" w:styleId="Nagwek2GarwolinZnak">
    <w:name w:val="Nagłówek 2 Garwolin Znak"/>
    <w:basedOn w:val="Nagwek2Znak"/>
    <w:link w:val="Nagwek2Garwolin"/>
    <w:rsid w:val="00A2784F"/>
    <w:rPr>
      <w:rFonts w:asciiTheme="minorHAnsi" w:hAnsiTheme="minorHAnsi"/>
      <w:b/>
      <w:bCs/>
      <w:smallCaps/>
      <w:szCs w:val="22"/>
      <w:shd w:val="clear" w:color="auto" w:fill="CCFFCC"/>
    </w:rPr>
  </w:style>
  <w:style w:type="paragraph" w:customStyle="1" w:styleId="Nagwek1Garwolin">
    <w:name w:val="Nagłówek1 Garwolin"/>
    <w:basedOn w:val="NagwekGarwolin1"/>
    <w:link w:val="Nagwek1GarwolinZnak"/>
    <w:qFormat/>
    <w:rsid w:val="00A2784F"/>
  </w:style>
  <w:style w:type="character" w:customStyle="1" w:styleId="Nagwek1GarwolinZnak">
    <w:name w:val="Nagłówek1 Garwolin Znak"/>
    <w:basedOn w:val="NagwekGarwolin1Znak"/>
    <w:link w:val="Nagwek1Garwolin"/>
    <w:rsid w:val="00A2784F"/>
  </w:style>
  <w:style w:type="character" w:styleId="Hipercze">
    <w:name w:val="Hyperlink"/>
    <w:basedOn w:val="Domylnaczcionkaakapitu"/>
    <w:uiPriority w:val="99"/>
    <w:rsid w:val="00F57BB4"/>
    <w:rPr>
      <w:color w:val="0000FF"/>
      <w:u w:val="single"/>
    </w:rPr>
  </w:style>
  <w:style w:type="paragraph" w:styleId="Spistreci1">
    <w:name w:val="toc 1"/>
    <w:basedOn w:val="Normalny"/>
    <w:next w:val="Normalny"/>
    <w:autoRedefine/>
    <w:uiPriority w:val="39"/>
    <w:rsid w:val="00F57BB4"/>
    <w:pPr>
      <w:spacing w:before="120" w:after="120"/>
    </w:pPr>
    <w:rPr>
      <w:b/>
      <w:bCs/>
      <w:caps/>
      <w:sz w:val="20"/>
      <w:szCs w:val="20"/>
    </w:rPr>
  </w:style>
  <w:style w:type="paragraph" w:styleId="Spistreci2">
    <w:name w:val="toc 2"/>
    <w:basedOn w:val="Normalny"/>
    <w:next w:val="Normalny"/>
    <w:autoRedefine/>
    <w:uiPriority w:val="39"/>
    <w:rsid w:val="00F57BB4"/>
    <w:pPr>
      <w:ind w:left="240"/>
    </w:pPr>
    <w:rPr>
      <w:smallCaps/>
      <w:sz w:val="20"/>
      <w:szCs w:val="20"/>
    </w:rPr>
  </w:style>
  <w:style w:type="paragraph" w:styleId="Spistreci3">
    <w:name w:val="toc 3"/>
    <w:basedOn w:val="Normalny"/>
    <w:next w:val="Normalny"/>
    <w:autoRedefine/>
    <w:uiPriority w:val="39"/>
    <w:rsid w:val="00F57BB4"/>
    <w:pPr>
      <w:ind w:left="480"/>
    </w:pPr>
    <w:rPr>
      <w:i/>
      <w:iCs/>
      <w:sz w:val="20"/>
      <w:szCs w:val="20"/>
    </w:rPr>
  </w:style>
  <w:style w:type="character" w:styleId="Odwoaniedokomentarza">
    <w:name w:val="annotation reference"/>
    <w:basedOn w:val="Domylnaczcionkaakapitu"/>
    <w:uiPriority w:val="99"/>
    <w:semiHidden/>
    <w:unhideWhenUsed/>
    <w:rsid w:val="00517491"/>
    <w:rPr>
      <w:sz w:val="16"/>
      <w:szCs w:val="16"/>
    </w:rPr>
  </w:style>
  <w:style w:type="paragraph" w:styleId="Tekstkomentarza">
    <w:name w:val="annotation text"/>
    <w:basedOn w:val="Normalny"/>
    <w:link w:val="TekstkomentarzaZnak"/>
    <w:uiPriority w:val="99"/>
    <w:semiHidden/>
    <w:unhideWhenUsed/>
    <w:rsid w:val="00517491"/>
    <w:rPr>
      <w:sz w:val="20"/>
      <w:szCs w:val="20"/>
    </w:rPr>
  </w:style>
  <w:style w:type="character" w:customStyle="1" w:styleId="TekstkomentarzaZnak">
    <w:name w:val="Tekst komentarza Znak"/>
    <w:basedOn w:val="Domylnaczcionkaakapitu"/>
    <w:link w:val="Tekstkomentarza"/>
    <w:uiPriority w:val="99"/>
    <w:semiHidden/>
    <w:rsid w:val="00517491"/>
  </w:style>
  <w:style w:type="paragraph" w:styleId="Tematkomentarza">
    <w:name w:val="annotation subject"/>
    <w:basedOn w:val="Tekstkomentarza"/>
    <w:next w:val="Tekstkomentarza"/>
    <w:link w:val="TematkomentarzaZnak"/>
    <w:uiPriority w:val="99"/>
    <w:semiHidden/>
    <w:unhideWhenUsed/>
    <w:rsid w:val="00517491"/>
    <w:rPr>
      <w:b/>
      <w:bCs/>
    </w:rPr>
  </w:style>
  <w:style w:type="character" w:customStyle="1" w:styleId="TematkomentarzaZnak">
    <w:name w:val="Temat komentarza Znak"/>
    <w:basedOn w:val="TekstkomentarzaZnak"/>
    <w:link w:val="Tematkomentarza"/>
    <w:uiPriority w:val="99"/>
    <w:semiHidden/>
    <w:rsid w:val="00517491"/>
    <w:rPr>
      <w:b/>
      <w:bCs/>
    </w:rPr>
  </w:style>
  <w:style w:type="paragraph" w:styleId="Tekstdymka">
    <w:name w:val="Balloon Text"/>
    <w:basedOn w:val="Normalny"/>
    <w:link w:val="TekstdymkaZnak"/>
    <w:uiPriority w:val="99"/>
    <w:semiHidden/>
    <w:unhideWhenUsed/>
    <w:rsid w:val="00517491"/>
    <w:rPr>
      <w:rFonts w:ascii="Tahoma" w:hAnsi="Tahoma" w:cs="Tahoma"/>
      <w:sz w:val="16"/>
      <w:szCs w:val="16"/>
    </w:rPr>
  </w:style>
  <w:style w:type="character" w:customStyle="1" w:styleId="TekstdymkaZnak">
    <w:name w:val="Tekst dymka Znak"/>
    <w:basedOn w:val="Domylnaczcionkaakapitu"/>
    <w:link w:val="Tekstdymka"/>
    <w:uiPriority w:val="99"/>
    <w:semiHidden/>
    <w:rsid w:val="00517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351</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PIG</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dc:creator>
  <cp:lastModifiedBy>A0901_2</cp:lastModifiedBy>
  <cp:revision>4</cp:revision>
  <cp:lastPrinted>2015-05-12T07:50:00Z</cp:lastPrinted>
  <dcterms:created xsi:type="dcterms:W3CDTF">2015-05-08T11:24:00Z</dcterms:created>
  <dcterms:modified xsi:type="dcterms:W3CDTF">2015-05-12T13:04:00Z</dcterms:modified>
</cp:coreProperties>
</file>