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EE" w:rsidRPr="00CA3A50" w:rsidRDefault="00B859EE" w:rsidP="00E74E02">
      <w:pPr>
        <w:ind w:left="6381" w:hanging="2"/>
        <w:jc w:val="right"/>
        <w:rPr>
          <w:sz w:val="20"/>
          <w:szCs w:val="20"/>
        </w:rPr>
      </w:pPr>
      <w:r w:rsidRPr="00CA3A50">
        <w:rPr>
          <w:sz w:val="20"/>
          <w:szCs w:val="20"/>
        </w:rPr>
        <w:t xml:space="preserve">Załącznik </w:t>
      </w:r>
      <w:r w:rsidR="00C34716">
        <w:rPr>
          <w:sz w:val="20"/>
          <w:szCs w:val="20"/>
        </w:rPr>
        <w:br/>
      </w:r>
      <w:r w:rsidRPr="00CA3A50">
        <w:rPr>
          <w:sz w:val="20"/>
          <w:szCs w:val="20"/>
        </w:rPr>
        <w:t xml:space="preserve">do </w:t>
      </w:r>
      <w:r w:rsidR="00E74E02">
        <w:rPr>
          <w:sz w:val="20"/>
          <w:szCs w:val="20"/>
        </w:rPr>
        <w:t>U</w:t>
      </w:r>
      <w:r w:rsidRPr="00CA3A50">
        <w:rPr>
          <w:sz w:val="20"/>
          <w:szCs w:val="20"/>
        </w:rPr>
        <w:t xml:space="preserve">chwały </w:t>
      </w:r>
      <w:r w:rsidR="00C34716">
        <w:rPr>
          <w:sz w:val="20"/>
          <w:szCs w:val="20"/>
        </w:rPr>
        <w:t>Nr XLIV-506/2018</w:t>
      </w:r>
      <w:r w:rsidR="00CA3A50">
        <w:rPr>
          <w:sz w:val="20"/>
          <w:szCs w:val="20"/>
        </w:rPr>
        <w:br/>
      </w:r>
      <w:r w:rsidRPr="00CA3A50">
        <w:rPr>
          <w:sz w:val="20"/>
          <w:szCs w:val="20"/>
        </w:rPr>
        <w:t xml:space="preserve">Rady Powiatu Wołomińskiego </w:t>
      </w:r>
      <w:r w:rsidR="00E74E02">
        <w:rPr>
          <w:sz w:val="20"/>
          <w:szCs w:val="20"/>
        </w:rPr>
        <w:br/>
      </w:r>
      <w:r w:rsidR="00C34716">
        <w:rPr>
          <w:sz w:val="20"/>
          <w:szCs w:val="20"/>
        </w:rPr>
        <w:t>z dnia 29.01.2018r.</w:t>
      </w:r>
    </w:p>
    <w:p w:rsidR="00B859EE" w:rsidRDefault="00B859EE"/>
    <w:p w:rsidR="00B859EE" w:rsidRDefault="00B859EE"/>
    <w:p w:rsidR="00B859EE" w:rsidRPr="00D736DA" w:rsidRDefault="00B859EE">
      <w:pPr>
        <w:jc w:val="center"/>
        <w:rPr>
          <w:b/>
        </w:rPr>
      </w:pPr>
      <w:r w:rsidRPr="00D736DA">
        <w:rPr>
          <w:b/>
        </w:rPr>
        <w:t>STATUT  POWIATOWEGO  CENTRUM  POMOCY  RODZINIE   W</w:t>
      </w:r>
      <w:r w:rsidR="004E6B0E">
        <w:rPr>
          <w:b/>
        </w:rPr>
        <w:t xml:space="preserve"> </w:t>
      </w:r>
      <w:r w:rsidRPr="00D736DA">
        <w:rPr>
          <w:b/>
        </w:rPr>
        <w:t xml:space="preserve"> WOŁOMINIE</w:t>
      </w:r>
    </w:p>
    <w:p w:rsidR="00CA3A50" w:rsidRPr="00D736DA" w:rsidRDefault="00CA3A50">
      <w:pPr>
        <w:jc w:val="center"/>
        <w:rPr>
          <w:b/>
        </w:rPr>
      </w:pPr>
    </w:p>
    <w:p w:rsidR="00B859EE" w:rsidRPr="00D736DA" w:rsidRDefault="00B859EE">
      <w:pPr>
        <w:jc w:val="center"/>
        <w:rPr>
          <w:b/>
        </w:rPr>
      </w:pPr>
      <w:r w:rsidRPr="00D736DA">
        <w:rPr>
          <w:b/>
        </w:rPr>
        <w:t>ROZDZIAŁ I</w:t>
      </w:r>
    </w:p>
    <w:p w:rsidR="00B859EE" w:rsidRPr="00D736DA" w:rsidRDefault="00C34716">
      <w:pPr>
        <w:jc w:val="center"/>
        <w:rPr>
          <w:b/>
        </w:rPr>
      </w:pPr>
      <w:r>
        <w:rPr>
          <w:b/>
        </w:rPr>
        <w:t>POSTANOWIENIA</w:t>
      </w:r>
      <w:r w:rsidR="00B859EE" w:rsidRPr="00D736DA">
        <w:rPr>
          <w:b/>
        </w:rPr>
        <w:t xml:space="preserve"> OGÓLNE</w:t>
      </w:r>
    </w:p>
    <w:p w:rsidR="00CA3A50" w:rsidRDefault="00CA3A50">
      <w:pPr>
        <w:jc w:val="center"/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1</w:t>
      </w:r>
    </w:p>
    <w:p w:rsidR="00B859EE" w:rsidRDefault="00B859EE" w:rsidP="00C34716">
      <w:pPr>
        <w:jc w:val="both"/>
      </w:pPr>
      <w:r>
        <w:t>Powiatowe Centrum Pomocy Rodzinie w Wołominie działa na podstawie obowiązującego</w:t>
      </w:r>
      <w:r w:rsidR="006D1367">
        <w:t xml:space="preserve"> p</w:t>
      </w:r>
      <w:r>
        <w:t>rawa</w:t>
      </w:r>
      <w:r w:rsidR="00512982">
        <w:t>,</w:t>
      </w:r>
      <w:r>
        <w:t xml:space="preserve"> </w:t>
      </w:r>
      <w:r w:rsidR="0040438D">
        <w:br/>
      </w:r>
      <w:r>
        <w:t>w szczególności w oparciu o przepisy:</w:t>
      </w:r>
    </w:p>
    <w:p w:rsidR="00A47BE4" w:rsidRDefault="00A47BE4" w:rsidP="00A47BE4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 dnia 5 czerwca 1998 r. o samorządzie powiatowym (</w:t>
      </w:r>
      <w:r w:rsidR="00875F96">
        <w:t xml:space="preserve">t. j. </w:t>
      </w:r>
      <w:r w:rsidR="00C34716">
        <w:t>Dz. U. z 2017 r., poz. 1868</w:t>
      </w:r>
      <w:r>
        <w:t>);</w:t>
      </w:r>
    </w:p>
    <w:p w:rsidR="00A47BE4" w:rsidRDefault="00A47BE4" w:rsidP="00A47BE4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12 marca 2004 r. o pomocy społecznej (t.</w:t>
      </w:r>
      <w:r w:rsidR="00875F96">
        <w:t xml:space="preserve"> </w:t>
      </w:r>
      <w:r w:rsidR="00C34716">
        <w:t xml:space="preserve">j. Dz. U. z 2017 r., poz. 1769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:rsidR="00A47BE4" w:rsidRDefault="00A47BE4" w:rsidP="00A47BE4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9 czerwca 2011 r. o wspieraniu rodziny i systemie pieczy zastępczej (</w:t>
      </w:r>
      <w:r w:rsidR="00875F96">
        <w:t xml:space="preserve">t. j. </w:t>
      </w:r>
      <w:r>
        <w:t xml:space="preserve">Dz. U. </w:t>
      </w:r>
      <w:r w:rsidR="00C34716">
        <w:br/>
      </w:r>
      <w:r>
        <w:t xml:space="preserve">z 2017 r.  poz. 697 z </w:t>
      </w:r>
      <w:proofErr w:type="spellStart"/>
      <w:r>
        <w:t>późn</w:t>
      </w:r>
      <w:proofErr w:type="spellEnd"/>
      <w:r>
        <w:t xml:space="preserve">. zm.); </w:t>
      </w:r>
    </w:p>
    <w:p w:rsidR="00A47BE4" w:rsidRDefault="00A47BE4" w:rsidP="00A47BE4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29 lipca 2005 r. o przeciwdziałaniu przemocy w rodzinie (</w:t>
      </w:r>
      <w:r w:rsidR="00875F96">
        <w:t xml:space="preserve">t. j. </w:t>
      </w:r>
      <w:r>
        <w:t xml:space="preserve">Dz. U. z 2015 r. poz. 1390 z </w:t>
      </w:r>
      <w:proofErr w:type="spellStart"/>
      <w:r>
        <w:t>późn</w:t>
      </w:r>
      <w:proofErr w:type="spellEnd"/>
      <w:r>
        <w:t>. zm.)</w:t>
      </w:r>
      <w:r w:rsidR="006E3A16">
        <w:t>;</w:t>
      </w:r>
    </w:p>
    <w:p w:rsidR="00B859EE" w:rsidRDefault="00B859EE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27 sierpnia 1997 r. o rehabilitacji zawodowej i społecznej oraz zatrudnianiu</w:t>
      </w:r>
    </w:p>
    <w:p w:rsidR="00B859EE" w:rsidRDefault="00B859EE" w:rsidP="00512982">
      <w:pPr>
        <w:ind w:left="426"/>
        <w:jc w:val="both"/>
      </w:pPr>
      <w:r>
        <w:t>osób niepełnosprawnych (</w:t>
      </w:r>
      <w:r w:rsidR="00875F96">
        <w:t xml:space="preserve">t. j. </w:t>
      </w:r>
      <w:r>
        <w:t xml:space="preserve">Dz. U. </w:t>
      </w:r>
      <w:r w:rsidR="00A47BE4">
        <w:t>z 2016</w:t>
      </w:r>
      <w:r w:rsidR="00C22817">
        <w:t xml:space="preserve"> r.</w:t>
      </w:r>
      <w:r w:rsidR="00C27086">
        <w:t>,</w:t>
      </w:r>
      <w:r>
        <w:t xml:space="preserve"> poz. </w:t>
      </w:r>
      <w:r w:rsidR="00A47BE4">
        <w:t>2046</w:t>
      </w:r>
      <w:r>
        <w:t xml:space="preserve"> z </w:t>
      </w:r>
      <w:proofErr w:type="spellStart"/>
      <w:r>
        <w:t>późn</w:t>
      </w:r>
      <w:proofErr w:type="spellEnd"/>
      <w:r>
        <w:t>. zm.);</w:t>
      </w:r>
    </w:p>
    <w:p w:rsidR="0077779B" w:rsidRDefault="0077779B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21 listopada 2008 r. o pracownikach samorządowych (</w:t>
      </w:r>
      <w:r w:rsidR="00875F96">
        <w:t xml:space="preserve">t. j. </w:t>
      </w:r>
      <w:r>
        <w:t xml:space="preserve">Dz. U. </w:t>
      </w:r>
      <w:r w:rsidR="00A47BE4">
        <w:t>z 2017 r.</w:t>
      </w:r>
      <w:r w:rsidR="00933DEA">
        <w:t>, poz. 18</w:t>
      </w:r>
      <w:r w:rsidR="00A47BE4">
        <w:t>68</w:t>
      </w:r>
      <w:r w:rsidR="00933DEA">
        <w:t xml:space="preserve"> z </w:t>
      </w:r>
      <w:proofErr w:type="spellStart"/>
      <w:r w:rsidR="00933DEA">
        <w:t>późn</w:t>
      </w:r>
      <w:proofErr w:type="spellEnd"/>
      <w:r w:rsidR="00933DEA">
        <w:t>. zm.);</w:t>
      </w:r>
    </w:p>
    <w:p w:rsidR="00933DEA" w:rsidRDefault="00933DEA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 xml:space="preserve">ustawy z dnia 14 czerwca 1960 r. Kodeks </w:t>
      </w:r>
      <w:r w:rsidR="00C27086">
        <w:t>p</w:t>
      </w:r>
      <w:r>
        <w:t xml:space="preserve">ostępowania </w:t>
      </w:r>
      <w:r w:rsidR="00A47BE4">
        <w:t>administracyjnego (</w:t>
      </w:r>
      <w:r w:rsidR="00875F96">
        <w:t xml:space="preserve">t. j. </w:t>
      </w:r>
      <w:r w:rsidR="00A47BE4">
        <w:t>Dz. U. z 2017</w:t>
      </w:r>
      <w:r>
        <w:t xml:space="preserve"> r.</w:t>
      </w:r>
      <w:r w:rsidR="00C27086">
        <w:t>,</w:t>
      </w:r>
      <w:r w:rsidR="002E4E94">
        <w:t xml:space="preserve"> </w:t>
      </w:r>
      <w:r>
        <w:t xml:space="preserve">poz. </w:t>
      </w:r>
      <w:r w:rsidR="002E4E94">
        <w:t>1257</w:t>
      </w:r>
      <w:r>
        <w:t xml:space="preserve"> z </w:t>
      </w:r>
      <w:proofErr w:type="spellStart"/>
      <w:r>
        <w:t>późn</w:t>
      </w:r>
      <w:proofErr w:type="spellEnd"/>
      <w:r>
        <w:t>. zm.);</w:t>
      </w:r>
    </w:p>
    <w:p w:rsidR="00933DEA" w:rsidRDefault="00933DEA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27 sierpnia 2009 r. o finansach publicznych (</w:t>
      </w:r>
      <w:r w:rsidR="00875F96">
        <w:t xml:space="preserve">t. j. </w:t>
      </w:r>
      <w:r>
        <w:t xml:space="preserve">Dz. U. </w:t>
      </w:r>
      <w:r w:rsidR="002E4E94">
        <w:t xml:space="preserve"> z 2017 r., poz. </w:t>
      </w:r>
      <w:r>
        <w:t>2</w:t>
      </w:r>
      <w:r w:rsidR="002E4E94">
        <w:t>077</w:t>
      </w:r>
      <w:r w:rsidR="00875F96">
        <w:t xml:space="preserve"> </w:t>
      </w:r>
      <w:r w:rsidR="00C34716">
        <w:br/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:rsidR="00933DEA" w:rsidRDefault="00933DEA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ustawy z dnia 29 września 1994 r</w:t>
      </w:r>
      <w:r w:rsidR="002E4E94">
        <w:t>. o rachunkowości (</w:t>
      </w:r>
      <w:r w:rsidR="00875F96">
        <w:t xml:space="preserve">t. j. </w:t>
      </w:r>
      <w:r w:rsidR="002E4E94">
        <w:t>Dz. U. z 2016 r.,</w:t>
      </w:r>
      <w:r>
        <w:t xml:space="preserve"> poz. 1</w:t>
      </w:r>
      <w:r w:rsidR="002E4E94">
        <w:t>047</w:t>
      </w:r>
      <w:r>
        <w:t xml:space="preserve"> z </w:t>
      </w:r>
      <w:proofErr w:type="spellStart"/>
      <w:r>
        <w:t>późn</w:t>
      </w:r>
      <w:proofErr w:type="spellEnd"/>
      <w:r>
        <w:t xml:space="preserve">. zm.); </w:t>
      </w:r>
    </w:p>
    <w:p w:rsidR="00D2253A" w:rsidRDefault="00D2253A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 xml:space="preserve">innych przepisów szczególnych dotyczących jednostek organizacyjnych pomocy społecznej </w:t>
      </w:r>
      <w:r w:rsidR="00C27086">
        <w:br/>
      </w:r>
      <w:r>
        <w:t>i samorządowych jednostek budżetowych;</w:t>
      </w:r>
    </w:p>
    <w:p w:rsidR="00D2253A" w:rsidRDefault="00D2253A" w:rsidP="00C27086">
      <w:pPr>
        <w:numPr>
          <w:ilvl w:val="0"/>
          <w:numId w:val="20"/>
        </w:numPr>
        <w:tabs>
          <w:tab w:val="clear" w:pos="1110"/>
          <w:tab w:val="num" w:pos="426"/>
        </w:tabs>
        <w:ind w:left="426" w:hanging="426"/>
        <w:jc w:val="both"/>
      </w:pPr>
      <w:r>
        <w:t>niniejszego Statutu</w:t>
      </w:r>
      <w:r w:rsidR="006E3A16">
        <w:t>.</w:t>
      </w:r>
    </w:p>
    <w:p w:rsidR="00CA3A50" w:rsidRDefault="00CA3A50" w:rsidP="00CA3A50">
      <w:pPr>
        <w:jc w:val="both"/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2</w:t>
      </w:r>
    </w:p>
    <w:p w:rsidR="00B859EE" w:rsidRDefault="00B859EE" w:rsidP="00C34716">
      <w:pPr>
        <w:jc w:val="both"/>
      </w:pPr>
      <w:r>
        <w:t xml:space="preserve">Powiatowe Centrum Pomocy Rodzinie w Wołominie, zwane dalej </w:t>
      </w:r>
      <w:r w:rsidR="007B43B1">
        <w:t>„</w:t>
      </w:r>
      <w:r>
        <w:t>Centrum</w:t>
      </w:r>
      <w:r w:rsidR="007B43B1">
        <w:t>”</w:t>
      </w:r>
      <w:r>
        <w:t>, jest jednostką organizacyjną pomocy społecznej oraz jednostką organizac</w:t>
      </w:r>
      <w:r w:rsidR="006E3A16">
        <w:t xml:space="preserve">yjną systemu pieczy zastępczej </w:t>
      </w:r>
      <w:r w:rsidR="0040438D">
        <w:t>p</w:t>
      </w:r>
      <w:r w:rsidR="006E3A16">
        <w:t xml:space="preserve">owiatu </w:t>
      </w:r>
      <w:r w:rsidR="0040438D">
        <w:t>w</w:t>
      </w:r>
      <w:r>
        <w:t>ołomińskiego.</w:t>
      </w:r>
    </w:p>
    <w:p w:rsidR="00CA3A50" w:rsidRDefault="00CA3A50">
      <w:pPr>
        <w:jc w:val="both"/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3</w:t>
      </w:r>
    </w:p>
    <w:p w:rsidR="00B859EE" w:rsidRDefault="00B859EE" w:rsidP="00C3471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>Centrum o</w:t>
      </w:r>
      <w:r w:rsidR="002E4E94">
        <w:t>bejmuje swym dzia</w:t>
      </w:r>
      <w:r w:rsidR="006E3A16">
        <w:t xml:space="preserve">łaniem obszar </w:t>
      </w:r>
      <w:r w:rsidR="0040438D">
        <w:t>p</w:t>
      </w:r>
      <w:r w:rsidR="002E4E94">
        <w:t xml:space="preserve">owiatu </w:t>
      </w:r>
      <w:r w:rsidR="0040438D">
        <w:t>w</w:t>
      </w:r>
      <w:r>
        <w:t>ołomińskiego.</w:t>
      </w:r>
    </w:p>
    <w:p w:rsidR="00B859EE" w:rsidRDefault="00B859EE" w:rsidP="0026308B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>
        <w:t>Siedziba Centrum znajduje się w Wołominie.</w:t>
      </w:r>
    </w:p>
    <w:p w:rsidR="00E74E02" w:rsidRDefault="00E74E02" w:rsidP="00E74E02"/>
    <w:p w:rsidR="00B859EE" w:rsidRPr="00D736DA" w:rsidRDefault="002E4E94">
      <w:pPr>
        <w:jc w:val="center"/>
        <w:rPr>
          <w:b/>
        </w:rPr>
      </w:pPr>
      <w:r w:rsidRPr="00D736DA">
        <w:rPr>
          <w:b/>
        </w:rPr>
        <w:t>RO</w:t>
      </w:r>
      <w:r w:rsidR="00B859EE" w:rsidRPr="00D736DA">
        <w:rPr>
          <w:b/>
        </w:rPr>
        <w:t>ZDZIAŁ II</w:t>
      </w:r>
    </w:p>
    <w:p w:rsidR="00B859EE" w:rsidRPr="00D736DA" w:rsidRDefault="00B859EE">
      <w:pPr>
        <w:jc w:val="center"/>
        <w:rPr>
          <w:b/>
        </w:rPr>
      </w:pPr>
      <w:r w:rsidRPr="00D736DA">
        <w:rPr>
          <w:b/>
        </w:rPr>
        <w:t>CELE I ZADANIA</w:t>
      </w:r>
    </w:p>
    <w:p w:rsidR="00CA3A50" w:rsidRPr="00D736DA" w:rsidRDefault="00CA3A50">
      <w:pPr>
        <w:jc w:val="center"/>
        <w:rPr>
          <w:b/>
        </w:rPr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4</w:t>
      </w:r>
    </w:p>
    <w:p w:rsidR="008A3087" w:rsidRDefault="008A3087" w:rsidP="00C34716">
      <w:pPr>
        <w:ind w:left="284" w:hanging="284"/>
        <w:jc w:val="both"/>
      </w:pPr>
      <w:r>
        <w:t xml:space="preserve">1. </w:t>
      </w:r>
      <w:r w:rsidR="00B859EE">
        <w:t xml:space="preserve">Centrum realizuje zadania własne </w:t>
      </w:r>
      <w:r w:rsidR="0040438D">
        <w:t>p</w:t>
      </w:r>
      <w:r>
        <w:t xml:space="preserve">owiatu </w:t>
      </w:r>
      <w:r w:rsidR="0040438D">
        <w:t>w</w:t>
      </w:r>
      <w:r w:rsidR="007B43B1">
        <w:t>o</w:t>
      </w:r>
      <w:r w:rsidR="00B95905">
        <w:t xml:space="preserve">łomińskiego </w:t>
      </w:r>
      <w:r w:rsidR="00B859EE">
        <w:t xml:space="preserve">oraz zadania zlecone </w:t>
      </w:r>
      <w:r w:rsidR="004E6B0E">
        <w:t xml:space="preserve">z </w:t>
      </w:r>
      <w:r w:rsidR="00B859EE">
        <w:t xml:space="preserve">administracji rządowej </w:t>
      </w:r>
      <w:r w:rsidR="004E6B0E">
        <w:t>w zakresie</w:t>
      </w:r>
      <w:r>
        <w:t>:</w:t>
      </w:r>
    </w:p>
    <w:p w:rsidR="008A3087" w:rsidRDefault="008A3087" w:rsidP="008A3087">
      <w:pPr>
        <w:ind w:left="284"/>
        <w:jc w:val="both"/>
      </w:pPr>
      <w:r>
        <w:t>a)</w:t>
      </w:r>
      <w:r w:rsidR="00B859EE">
        <w:t xml:space="preserve"> pomocy społecznej,</w:t>
      </w:r>
    </w:p>
    <w:p w:rsidR="008A3087" w:rsidRDefault="008A3087" w:rsidP="008A3087">
      <w:pPr>
        <w:ind w:left="284"/>
        <w:jc w:val="both"/>
      </w:pPr>
      <w:r>
        <w:t xml:space="preserve">b) </w:t>
      </w:r>
      <w:r w:rsidR="00B859EE">
        <w:t>działa</w:t>
      </w:r>
      <w:r w:rsidR="00B95905">
        <w:t>ń</w:t>
      </w:r>
      <w:r w:rsidR="00B859EE">
        <w:t xml:space="preserve"> na rzecz osób niepełnosprawnych,</w:t>
      </w:r>
    </w:p>
    <w:p w:rsidR="00C651E4" w:rsidRDefault="008A3087" w:rsidP="008A3087">
      <w:pPr>
        <w:ind w:left="284"/>
        <w:jc w:val="both"/>
      </w:pPr>
      <w:r>
        <w:t xml:space="preserve">c) </w:t>
      </w:r>
      <w:r w:rsidR="00C651E4">
        <w:t>wspierania rodziny i systemu pieczy zastępczej,</w:t>
      </w:r>
    </w:p>
    <w:p w:rsidR="00B859EE" w:rsidRDefault="008A3087" w:rsidP="008A3087">
      <w:pPr>
        <w:ind w:left="284"/>
        <w:jc w:val="both"/>
      </w:pPr>
      <w:r>
        <w:lastRenderedPageBreak/>
        <w:t>d)</w:t>
      </w:r>
      <w:r w:rsidR="00C651E4">
        <w:t xml:space="preserve"> przeciwdziałania przemocy w rodzinie.</w:t>
      </w:r>
      <w:r w:rsidR="00B95905">
        <w:t xml:space="preserve"> </w:t>
      </w:r>
    </w:p>
    <w:p w:rsidR="008A3087" w:rsidRDefault="008A3087" w:rsidP="0026308B">
      <w:pPr>
        <w:ind w:left="284" w:hanging="284"/>
        <w:jc w:val="both"/>
      </w:pPr>
      <w:r>
        <w:t xml:space="preserve">2. </w:t>
      </w:r>
      <w:r w:rsidR="00B95905">
        <w:t xml:space="preserve">Centrum </w:t>
      </w:r>
      <w:r w:rsidR="00077BA2">
        <w:t xml:space="preserve">wykonuje zadania organizatora </w:t>
      </w:r>
      <w:r w:rsidR="0026308B">
        <w:t xml:space="preserve">rodzinnej </w:t>
      </w:r>
      <w:r w:rsidR="00077BA2">
        <w:t>pieczy zastępczej</w:t>
      </w:r>
      <w:r w:rsidR="00B95905" w:rsidRPr="00B95905">
        <w:t xml:space="preserve"> </w:t>
      </w:r>
      <w:r w:rsidR="00B95905">
        <w:t>na podstawie zarządzenia Starosty Wołomińskiego</w:t>
      </w:r>
      <w:r w:rsidR="00077BA2">
        <w:t>.</w:t>
      </w:r>
      <w:r w:rsidR="00B95905">
        <w:t xml:space="preserve"> </w:t>
      </w:r>
    </w:p>
    <w:p w:rsidR="00CA3A50" w:rsidRDefault="00CA3A50" w:rsidP="0026308B">
      <w:pPr>
        <w:ind w:left="284" w:hanging="284"/>
        <w:jc w:val="both"/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5</w:t>
      </w:r>
    </w:p>
    <w:p w:rsidR="00B859EE" w:rsidRDefault="00B859EE" w:rsidP="00C34716">
      <w:pPr>
        <w:ind w:left="284" w:hanging="284"/>
        <w:jc w:val="both"/>
      </w:pPr>
      <w:r>
        <w:t xml:space="preserve">1. Do zadań </w:t>
      </w:r>
      <w:r w:rsidR="006B02C3">
        <w:t xml:space="preserve">własnych </w:t>
      </w:r>
      <w:r w:rsidR="0040438D">
        <w:t>p</w:t>
      </w:r>
      <w:r w:rsidR="006B02C3">
        <w:t xml:space="preserve">owiatu </w:t>
      </w:r>
      <w:r w:rsidR="0040438D">
        <w:t>w</w:t>
      </w:r>
      <w:r w:rsidR="00B95905">
        <w:t xml:space="preserve">ołomińskiego </w:t>
      </w:r>
      <w:r>
        <w:t>z zakresu pomocy społecznej</w:t>
      </w:r>
      <w:r w:rsidR="0040438D">
        <w:t>,</w:t>
      </w:r>
      <w:r>
        <w:t xml:space="preserve"> </w:t>
      </w:r>
      <w:r w:rsidR="006B02C3">
        <w:t>realizowanych przez Centrum</w:t>
      </w:r>
      <w:r w:rsidR="0040438D">
        <w:t>,</w:t>
      </w:r>
      <w:r w:rsidR="006B02C3">
        <w:t xml:space="preserve"> </w:t>
      </w:r>
      <w:r>
        <w:t>należy w szczególności:</w:t>
      </w:r>
      <w:r w:rsidR="00B95905">
        <w:t xml:space="preserve"> </w:t>
      </w:r>
    </w:p>
    <w:p w:rsidR="00B859EE" w:rsidRDefault="00C34716" w:rsidP="00D736DA">
      <w:pPr>
        <w:pStyle w:val="Akapitzlist"/>
        <w:numPr>
          <w:ilvl w:val="0"/>
          <w:numId w:val="22"/>
        </w:numPr>
        <w:ind w:left="709" w:hanging="425"/>
        <w:jc w:val="both"/>
      </w:pPr>
      <w:r>
        <w:t>opracowanie</w:t>
      </w:r>
      <w:r w:rsidR="00B859EE">
        <w:t xml:space="preserve"> i koordynowanie realizacji powiatowej strategii rozwiązywania problemów społecznych, ze szczególnym uwzględnieniem programów pomocy społecznej</w:t>
      </w:r>
      <w:r w:rsidR="0040438D">
        <w:t xml:space="preserve"> oraz</w:t>
      </w:r>
      <w:r w:rsidR="00B859EE">
        <w:t xml:space="preserve"> wspierania osób niepełnosprawnych, których celem jest integracja osób i rodzin z grup szczególnego ryzyka</w:t>
      </w:r>
      <w:r w:rsidR="00D736DA">
        <w:t>,</w:t>
      </w:r>
      <w:r w:rsidR="00B859EE">
        <w:t xml:space="preserve"> po konsultacji z właściwymi terytorialnie gminami;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 xml:space="preserve">organizowanie </w:t>
      </w:r>
      <w:r w:rsidR="0026308B">
        <w:t xml:space="preserve">i prowadzenie </w:t>
      </w:r>
      <w:r>
        <w:t>specjalistycznego poradnictwa</w:t>
      </w:r>
      <w:r w:rsidR="0026308B">
        <w:t xml:space="preserve"> i terapii dla osób potrzebujących wsparcia</w:t>
      </w:r>
      <w:r>
        <w:t>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przyznawanie pomocy pieniężnej na usamodzielnienie oraz na kontynuowanie nauki osobom opuszczającym</w:t>
      </w:r>
      <w:r w:rsidR="006B02C3">
        <w:t xml:space="preserve"> całodobowe placówki opiekuńczo-wychowawcze typu rodzinnego</w:t>
      </w:r>
      <w:r w:rsidR="004A2049">
        <w:t xml:space="preserve"> </w:t>
      </w:r>
      <w:r w:rsidR="00C34716">
        <w:br/>
      </w:r>
      <w:r w:rsidR="004A2049">
        <w:t xml:space="preserve">i socjalizacyjnego, </w:t>
      </w:r>
      <w:r>
        <w:t>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młodzieżowe ośrodki wychowawcze;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pomoc w integracji ze  środowiskiem osób mając</w:t>
      </w:r>
      <w:r w:rsidR="00C34716">
        <w:t xml:space="preserve">ych trudności w przystosowaniu się do </w:t>
      </w:r>
      <w:r>
        <w:t>życia, młodzieży opuszczającej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młodzieżowe ośrodki wychowawcze, mających braki</w:t>
      </w:r>
      <w:r w:rsidR="004E6B0E">
        <w:t xml:space="preserve"> </w:t>
      </w:r>
      <w:r w:rsidR="00C34716">
        <w:br/>
      </w:r>
      <w:r>
        <w:t>w przystosowaniu się;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pomoc cudzoziemcom, którzy uzyskali w Rzeczypospolitej Polskiej status uchodźcy lub ochronę uzupełniającą, mającym trudności w integracji ze środowiskiem;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sprawowanie nadzoru nad działalnością domów pomocy społecznej o zasięgu ponadgminnym oraz wydawanie decyzji o umieszczaniu w nich skierowanych osób;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prowadzenie mieszkań chronionych</w:t>
      </w:r>
      <w:r w:rsidR="0026308B">
        <w:t xml:space="preserve"> dla usamodzielnianych wychowanków z rodzinnej pieczy zastępczej i placówek opiekuńczo-wychowawczych</w:t>
      </w:r>
      <w:r>
        <w:t>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 xml:space="preserve">udzielanie </w:t>
      </w:r>
      <w:r w:rsidR="006B02C3">
        <w:t xml:space="preserve">mieszkańcom </w:t>
      </w:r>
      <w:r w:rsidR="002E4E94">
        <w:t>p</w:t>
      </w:r>
      <w:r w:rsidR="006B02C3">
        <w:t xml:space="preserve">owiatu </w:t>
      </w:r>
      <w:r w:rsidR="002E4E94">
        <w:t>w</w:t>
      </w:r>
      <w:r w:rsidR="006B02C3">
        <w:t xml:space="preserve">ołomińskiego </w:t>
      </w:r>
      <w:r>
        <w:t xml:space="preserve">informacji o prawach i uprawnieniach; 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organizowanie szkoleń i doskonalenia zawodowego dla kadr</w:t>
      </w:r>
      <w:r w:rsidR="00D736DA">
        <w:t>y</w:t>
      </w:r>
      <w:r>
        <w:t xml:space="preserve"> pomocy społecznej z terenu powiatu</w:t>
      </w:r>
      <w:r w:rsidR="00D736DA">
        <w:t xml:space="preserve"> wołomińskiego</w:t>
      </w:r>
      <w:r>
        <w:t xml:space="preserve">; 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doradztwo metodyczne dla kierowników i pracowników jednostek organizacyjnych pomocy społecznej z terenu powiatu</w:t>
      </w:r>
      <w:r w:rsidR="00D736DA">
        <w:t xml:space="preserve"> wołomińskiego</w:t>
      </w:r>
      <w:r>
        <w:t>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 xml:space="preserve">sprawowanie nadzoru nad działalnością jednostek specjalistycznego poradnictwa, w tym rodzinnego, oraz ośrodków wsparcia, placówek opiekuńczo-wychowawczych i ośrodków interwencji kryzysowej działających na terenie </w:t>
      </w:r>
      <w:r w:rsidR="002E4E94">
        <w:t>p</w:t>
      </w:r>
      <w:r>
        <w:t xml:space="preserve">owiatu </w:t>
      </w:r>
      <w:r w:rsidR="002E4E94">
        <w:t>w</w:t>
      </w:r>
      <w:r>
        <w:t>ołomińskiego</w:t>
      </w:r>
      <w:r w:rsidR="00D736DA">
        <w:t>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 xml:space="preserve"> podejmowanie innych działań wynikających z rozeznanych potrzeb, w tym tworzenie </w:t>
      </w:r>
      <w:r w:rsidR="00C34716">
        <w:br/>
      </w:r>
      <w:r>
        <w:t>i realizacja programów osłonowych;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 xml:space="preserve">sporządzanie sprawozdawczości oraz przekazywanie jej właściwemu wojewodzie, również </w:t>
      </w:r>
      <w:r w:rsidR="00C34716">
        <w:br/>
      </w:r>
      <w:r>
        <w:t>w formie dokumentu elektronicznego, z zastosowaniem systemu teleinformatycznego;</w:t>
      </w:r>
    </w:p>
    <w:p w:rsidR="00B859EE" w:rsidRDefault="00B859EE" w:rsidP="00D736DA">
      <w:pPr>
        <w:numPr>
          <w:ilvl w:val="0"/>
          <w:numId w:val="22"/>
        </w:numPr>
        <w:ind w:left="709" w:hanging="425"/>
        <w:jc w:val="both"/>
      </w:pPr>
      <w:r>
        <w:t>sporządzanie bilansu potrzeb powiatu w zakresie pomocy społecznej</w:t>
      </w:r>
      <w:r w:rsidR="00D736DA">
        <w:t>.</w:t>
      </w:r>
    </w:p>
    <w:p w:rsidR="00B859EE" w:rsidRDefault="00B859EE" w:rsidP="0040438D">
      <w:pPr>
        <w:ind w:left="284" w:hanging="284"/>
        <w:jc w:val="both"/>
      </w:pPr>
      <w:r>
        <w:t xml:space="preserve">2. Do zadań zleconych z zakresu administracji rządowej realizowanych przez Centrum należy </w:t>
      </w:r>
      <w:r w:rsidR="00E74E02">
        <w:br/>
      </w:r>
      <w:r w:rsidR="00B95905">
        <w:t xml:space="preserve"> </w:t>
      </w:r>
      <w:r>
        <w:t>w szczególności:</w:t>
      </w:r>
    </w:p>
    <w:p w:rsidR="00B859EE" w:rsidRDefault="00B859EE" w:rsidP="00D736DA">
      <w:pPr>
        <w:pStyle w:val="Akapitzlist"/>
        <w:numPr>
          <w:ilvl w:val="0"/>
          <w:numId w:val="23"/>
        </w:numPr>
        <w:ind w:left="709" w:hanging="425"/>
        <w:jc w:val="both"/>
      </w:pPr>
      <w:r>
        <w:t>pomoc cudzoziemcom, którzy uzyskali w Rzeczypospolitej Polskiej status uchodźcy lub ochronę uzupełniającą, w zakresie indywidualnego programu integracji oraz opłacanie za te osoby składek na ubezpieczenie zdrowotne</w:t>
      </w:r>
      <w:r w:rsidR="00D736DA">
        <w:t>,</w:t>
      </w:r>
      <w:r>
        <w:t xml:space="preserve"> określonych w przepisach o powszechnym ubezpieczeniu w Narodowym Funduszu Zdrowia;</w:t>
      </w:r>
    </w:p>
    <w:p w:rsidR="00B859EE" w:rsidRDefault="00B859EE" w:rsidP="00D736DA">
      <w:pPr>
        <w:pStyle w:val="Akapitzlist"/>
        <w:numPr>
          <w:ilvl w:val="0"/>
          <w:numId w:val="23"/>
        </w:numPr>
        <w:ind w:left="709" w:hanging="425"/>
        <w:jc w:val="both"/>
      </w:pPr>
      <w:r>
        <w:lastRenderedPageBreak/>
        <w:t xml:space="preserve">udział w opracowaniu planów rozwoju infrastruktury ośrodków wsparcia dla osób </w:t>
      </w:r>
      <w:r w:rsidR="00C34716">
        <w:br/>
      </w:r>
      <w:r>
        <w:t>z zaburzeniami psychicznymi;</w:t>
      </w:r>
    </w:p>
    <w:p w:rsidR="00B859EE" w:rsidRDefault="00B859EE" w:rsidP="00D736DA">
      <w:pPr>
        <w:pStyle w:val="Akapitzlist"/>
        <w:numPr>
          <w:ilvl w:val="0"/>
          <w:numId w:val="23"/>
        </w:numPr>
        <w:ind w:left="709" w:hanging="425"/>
        <w:jc w:val="both"/>
      </w:pPr>
      <w:r>
        <w:t>nadzór nad działalnością środowiskowych ośrodków wsparcia dla osób z zaburzeniami psychicznymi i kierowanie do nich osób;</w:t>
      </w:r>
    </w:p>
    <w:p w:rsidR="00B859EE" w:rsidRDefault="00B859EE" w:rsidP="00D736DA">
      <w:pPr>
        <w:pStyle w:val="Akapitzlist"/>
        <w:numPr>
          <w:ilvl w:val="0"/>
          <w:numId w:val="23"/>
        </w:numPr>
        <w:ind w:left="709" w:hanging="425"/>
        <w:jc w:val="both"/>
      </w:pPr>
      <w:r>
        <w:t>realizacja zadań wynikających z rządowych programów pomocy społecznej, mających na celu ochronę poziomu życia osób, rodzin i grup społecznych oraz rozwój specjalistycznego wsparcia;</w:t>
      </w:r>
    </w:p>
    <w:p w:rsidR="00B859EE" w:rsidRDefault="00B859EE" w:rsidP="00D736DA">
      <w:pPr>
        <w:pStyle w:val="Akapitzlist"/>
        <w:numPr>
          <w:ilvl w:val="0"/>
          <w:numId w:val="23"/>
        </w:numPr>
        <w:ind w:left="709" w:hanging="425"/>
        <w:jc w:val="both"/>
      </w:pPr>
      <w:r>
        <w:t>udzielanie cudzoziemcom, o których mowa w art. 5a ustawy o pomocy społecznej</w:t>
      </w:r>
      <w:r w:rsidR="00C84E26">
        <w:t>,</w:t>
      </w:r>
      <w:r>
        <w:t xml:space="preserve"> pomocy </w:t>
      </w:r>
      <w:r w:rsidR="00C34716">
        <w:br/>
      </w:r>
      <w:r>
        <w:t>w z</w:t>
      </w:r>
      <w:r w:rsidR="00B95905">
        <w:t>akresie interwencji kryzysowej.</w:t>
      </w:r>
    </w:p>
    <w:p w:rsidR="00B859EE" w:rsidRDefault="00B859EE">
      <w:pPr>
        <w:ind w:left="360"/>
        <w:jc w:val="both"/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6</w:t>
      </w:r>
    </w:p>
    <w:p w:rsidR="00B859EE" w:rsidRDefault="00B859EE" w:rsidP="00C34716">
      <w:pPr>
        <w:jc w:val="both"/>
      </w:pPr>
      <w:r>
        <w:t>Do zadań Centrum z zakresu działań na rzecz osób niepełnosprawnych należy w szczególności:</w:t>
      </w:r>
    </w:p>
    <w:p w:rsidR="00B859EE" w:rsidRDefault="00B859EE">
      <w:pPr>
        <w:numPr>
          <w:ilvl w:val="0"/>
          <w:numId w:val="8"/>
        </w:numPr>
        <w:jc w:val="both"/>
      </w:pPr>
      <w:r>
        <w:t>opracowywanie i realizacja, zgodnych z powiatową strategią dotyczącą rozwiązywania problemów</w:t>
      </w:r>
      <w:r w:rsidR="00B95905">
        <w:t xml:space="preserve"> </w:t>
      </w:r>
      <w:r>
        <w:t>społecznych, powiatowych programów działań na rzecz osób niepełnosprawnych w zakresie:</w:t>
      </w:r>
    </w:p>
    <w:p w:rsidR="00B859EE" w:rsidRDefault="00B859EE">
      <w:pPr>
        <w:ind w:left="735"/>
        <w:jc w:val="both"/>
      </w:pPr>
      <w:r>
        <w:t>a) rehabilitacji społecznej,</w:t>
      </w:r>
    </w:p>
    <w:p w:rsidR="00B859EE" w:rsidRDefault="00B859EE">
      <w:pPr>
        <w:ind w:left="735"/>
        <w:jc w:val="both"/>
      </w:pPr>
      <w:r>
        <w:t>b) przestrzegania praw osób niepełnosprawnych;</w:t>
      </w:r>
    </w:p>
    <w:p w:rsidR="00B859EE" w:rsidRDefault="00B859EE">
      <w:pPr>
        <w:numPr>
          <w:ilvl w:val="0"/>
          <w:numId w:val="4"/>
        </w:numPr>
        <w:jc w:val="both"/>
      </w:pPr>
      <w:r>
        <w:t xml:space="preserve">współpraca z instytucjami administracji rządowej </w:t>
      </w:r>
      <w:r w:rsidR="00C34716">
        <w:t xml:space="preserve">i samorządowej w opracowywaniu </w:t>
      </w:r>
      <w:r w:rsidR="00C34716">
        <w:br/>
        <w:t>i</w:t>
      </w:r>
      <w:r>
        <w:t xml:space="preserve"> realizacji programów, o których mowa w pkt 1;</w:t>
      </w:r>
    </w:p>
    <w:p w:rsidR="00B859EE" w:rsidRDefault="00B859EE">
      <w:pPr>
        <w:numPr>
          <w:ilvl w:val="0"/>
          <w:numId w:val="4"/>
        </w:numPr>
        <w:jc w:val="both"/>
      </w:pPr>
      <w:r>
        <w:t>podejmowanie działań zmierzających do ograniczania skutków niepełnosprawności;</w:t>
      </w:r>
    </w:p>
    <w:p w:rsidR="00B859EE" w:rsidRDefault="00B859EE">
      <w:pPr>
        <w:numPr>
          <w:ilvl w:val="0"/>
          <w:numId w:val="4"/>
        </w:numPr>
        <w:jc w:val="both"/>
      </w:pPr>
      <w:r>
        <w:t>opracowywanie i przedstawianie planów zadań i informacji z prowadzonej działalności oraz ich udostępnianie na potrzeby samorządu województwa;</w:t>
      </w:r>
    </w:p>
    <w:p w:rsidR="00B859EE" w:rsidRDefault="00B859EE">
      <w:pPr>
        <w:numPr>
          <w:ilvl w:val="0"/>
          <w:numId w:val="4"/>
        </w:numPr>
        <w:jc w:val="both"/>
      </w:pPr>
      <w:r>
        <w:t>współpraca z organizacjami pozarządowymi i fundacjami działającymi na rzecz osób niepełnosprawnych w zakresie rehabilitacji społecznej i zawodowej tych osób;</w:t>
      </w:r>
    </w:p>
    <w:p w:rsidR="00B859EE" w:rsidRDefault="002161A5">
      <w:pPr>
        <w:numPr>
          <w:ilvl w:val="0"/>
          <w:numId w:val="4"/>
        </w:numPr>
        <w:jc w:val="both"/>
      </w:pPr>
      <w:r>
        <w:t>d</w:t>
      </w:r>
      <w:r w:rsidR="00B859EE">
        <w:t>ofinansowani</w:t>
      </w:r>
      <w:r>
        <w:t>e</w:t>
      </w:r>
      <w:r w:rsidR="00B859EE">
        <w:t>:</w:t>
      </w:r>
    </w:p>
    <w:p w:rsidR="00B859EE" w:rsidRDefault="00B859EE">
      <w:pPr>
        <w:numPr>
          <w:ilvl w:val="0"/>
          <w:numId w:val="5"/>
        </w:numPr>
        <w:ind w:left="1035"/>
        <w:jc w:val="both"/>
      </w:pPr>
      <w:r>
        <w:t>uczestnictwa osób niepełnosprawnych i ich opiekunów w turnusach rehabilitacyjnych,</w:t>
      </w:r>
    </w:p>
    <w:p w:rsidR="00B859EE" w:rsidRDefault="00B859EE">
      <w:pPr>
        <w:numPr>
          <w:ilvl w:val="0"/>
          <w:numId w:val="5"/>
        </w:numPr>
        <w:ind w:left="1035"/>
        <w:jc w:val="both"/>
      </w:pPr>
      <w:r>
        <w:t>sportu, kultury, rekreacji i turystyki osób niepełnosprawnych,</w:t>
      </w:r>
    </w:p>
    <w:p w:rsidR="00B859EE" w:rsidRDefault="00B859EE">
      <w:pPr>
        <w:numPr>
          <w:ilvl w:val="0"/>
          <w:numId w:val="5"/>
        </w:numPr>
        <w:ind w:left="1035"/>
        <w:jc w:val="both"/>
      </w:pPr>
      <w:r>
        <w:t>zaopatrzenia w sprzęt rehabilitacyjny</w:t>
      </w:r>
      <w:r w:rsidR="00651FFD">
        <w:t>,</w:t>
      </w:r>
      <w:r>
        <w:t xml:space="preserve"> przedmioty ortopedyczne i środki pomocnicze przyznawane osobom niepełnosprawnym na podstawie odrębnych przepisów,</w:t>
      </w:r>
    </w:p>
    <w:p w:rsidR="00B859EE" w:rsidRDefault="00B859EE">
      <w:pPr>
        <w:numPr>
          <w:ilvl w:val="0"/>
          <w:numId w:val="5"/>
        </w:numPr>
        <w:ind w:left="1035"/>
        <w:jc w:val="both"/>
      </w:pPr>
      <w:r>
        <w:t xml:space="preserve">likwidacji barier architektonicznych, w komunikowaniu się i technicznych, </w:t>
      </w:r>
      <w:r w:rsidR="00C34716">
        <w:t xml:space="preserve">w </w:t>
      </w:r>
      <w:r>
        <w:t xml:space="preserve">związku </w:t>
      </w:r>
      <w:r w:rsidR="00C34716">
        <w:br/>
      </w:r>
      <w:r>
        <w:t>z indywidualnymi potrzebami osób niepełnosprawnych,</w:t>
      </w:r>
    </w:p>
    <w:p w:rsidR="00B859EE" w:rsidRDefault="00B859EE">
      <w:pPr>
        <w:numPr>
          <w:ilvl w:val="0"/>
          <w:numId w:val="5"/>
        </w:numPr>
        <w:ind w:left="1035"/>
        <w:jc w:val="both"/>
      </w:pPr>
      <w:r>
        <w:t>r</w:t>
      </w:r>
      <w:r w:rsidR="002E4E94">
        <w:t>ehabilitacji dzieci i młodzieży</w:t>
      </w:r>
      <w:r>
        <w:t>;</w:t>
      </w:r>
    </w:p>
    <w:p w:rsidR="00280D10" w:rsidRDefault="00280D10">
      <w:pPr>
        <w:numPr>
          <w:ilvl w:val="0"/>
          <w:numId w:val="5"/>
        </w:numPr>
        <w:ind w:left="1035"/>
        <w:jc w:val="both"/>
      </w:pPr>
      <w:r>
        <w:t>usług tłumacza języka migowego lub tłumacza</w:t>
      </w:r>
      <w:r w:rsidR="00651FFD">
        <w:t>-</w:t>
      </w:r>
      <w:r>
        <w:t>przewodnika;</w:t>
      </w:r>
    </w:p>
    <w:p w:rsidR="00B859EE" w:rsidRDefault="00B859EE" w:rsidP="002E4E94">
      <w:pPr>
        <w:pStyle w:val="Akapitzlist"/>
        <w:numPr>
          <w:ilvl w:val="0"/>
          <w:numId w:val="4"/>
        </w:numPr>
        <w:jc w:val="both"/>
      </w:pPr>
      <w:r>
        <w:t>dofinansowanie kosztów tworzenia i działani</w:t>
      </w:r>
      <w:r w:rsidR="002E4E94">
        <w:t>a warsztatów terapii zajęciowej;</w:t>
      </w:r>
    </w:p>
    <w:p w:rsidR="002E4E94" w:rsidRDefault="00280D10" w:rsidP="002E4E94">
      <w:pPr>
        <w:pStyle w:val="Akapitzlist"/>
        <w:numPr>
          <w:ilvl w:val="0"/>
          <w:numId w:val="4"/>
        </w:numPr>
        <w:jc w:val="both"/>
      </w:pPr>
      <w:r>
        <w:t>realizacja zdań wynikających z programów dotyczących likwidacji barier ograniczających społeczne i zawodowe funkcjonowanie osób niepełnosprawnych.</w:t>
      </w:r>
    </w:p>
    <w:p w:rsidR="002E4E94" w:rsidRDefault="002E4E94" w:rsidP="002E4E94">
      <w:pPr>
        <w:ind w:left="330"/>
        <w:jc w:val="both"/>
      </w:pPr>
    </w:p>
    <w:p w:rsidR="00B859EE" w:rsidRPr="00D736DA" w:rsidRDefault="00B859EE" w:rsidP="00C34716">
      <w:pPr>
        <w:jc w:val="center"/>
        <w:rPr>
          <w:b/>
        </w:rPr>
      </w:pPr>
      <w:r w:rsidRPr="00D736DA">
        <w:rPr>
          <w:b/>
        </w:rPr>
        <w:t>§</w:t>
      </w:r>
      <w:r w:rsidR="00115500" w:rsidRPr="00D736DA">
        <w:rPr>
          <w:b/>
        </w:rPr>
        <w:t xml:space="preserve"> </w:t>
      </w:r>
      <w:r w:rsidRPr="00D736DA">
        <w:rPr>
          <w:b/>
        </w:rPr>
        <w:t>7</w:t>
      </w:r>
    </w:p>
    <w:p w:rsidR="00B859EE" w:rsidRDefault="00B859EE" w:rsidP="00C34716">
      <w:pPr>
        <w:numPr>
          <w:ilvl w:val="0"/>
          <w:numId w:val="10"/>
        </w:numPr>
        <w:tabs>
          <w:tab w:val="left" w:pos="426"/>
        </w:tabs>
        <w:ind w:left="405" w:hanging="405"/>
        <w:jc w:val="both"/>
      </w:pPr>
      <w:r>
        <w:t xml:space="preserve">Do zadań </w:t>
      </w:r>
      <w:r w:rsidR="00C84E26">
        <w:t xml:space="preserve">własnych powiatu </w:t>
      </w:r>
      <w:r>
        <w:t xml:space="preserve">z zakresu wspierania rodziny i systemu pieczy zastępczej </w:t>
      </w:r>
      <w:r w:rsidR="00C84E26">
        <w:t xml:space="preserve">realizowanych przez Centrum </w:t>
      </w:r>
      <w:r>
        <w:t>należy w szczególności: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>opracowywanie i realizacja 3-letnich powiatowych programów dotyczących rozwoju pieczy zastępczej, zawierających między innymi coroczny limit rodzin zastępczych zawodowych;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>organizowanie i zapewnienie dzieciom pieczy zastępczej w rodzinach zastępczych, rodzinnych domach dziecka oraz w placówkach opiekuńczo-wychowawczych;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>organizowanie wsparcia osobom usamodzielnianym opuszczającym rodziny zastępcze, rodzinne domy dziecka oraz placówki opiekuńczo-wychowawcze i regionalne placówki opiekuńczo-terapeutyczne, przez wspieranie procesu usamodzielnienia;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>tworzenie warunków do powstawania i działania rodzin zastępczych, rodzinnych domów dziecka i rodzin pomocowych;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 xml:space="preserve">kierowanie do placówek opiekuńczo-wychowawczych na terenie powiatu oraz nadzór nad ich działalnością; 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 xml:space="preserve">organizowanie szkoleń dla rodzin zastępczych, prowadzących rodzinne domy dziecka, rodzin </w:t>
      </w:r>
      <w:r>
        <w:lastRenderedPageBreak/>
        <w:t>pomocowych i dyrektorów placówek opiekuńczo-wychowawczych typu rodzinnego oraz kandydatów do pełnienia funkcji rodziny zastępczej, prowadzenia rodzinnego domu dziecka lub pełnienia funkcji dyrektora placówki opiekuńczo-wychowawczej typu rodzinnego;</w:t>
      </w:r>
    </w:p>
    <w:p w:rsidR="00B859EE" w:rsidRDefault="00B859EE" w:rsidP="000C0253">
      <w:pPr>
        <w:numPr>
          <w:ilvl w:val="0"/>
          <w:numId w:val="11"/>
        </w:numPr>
        <w:tabs>
          <w:tab w:val="clear" w:pos="720"/>
          <w:tab w:val="num" w:pos="709"/>
        </w:tabs>
        <w:ind w:left="709" w:hanging="425"/>
        <w:jc w:val="both"/>
      </w:pPr>
      <w:r>
        <w:t xml:space="preserve">organizowanie pomocy i wsparcia dla osób sprawujących rodzinną pieczę zastępczą, </w:t>
      </w:r>
      <w:r w:rsidR="00C34716">
        <w:br/>
      </w:r>
      <w:r>
        <w:t>w szczególności przez tworzenie warunków do powstawania:</w:t>
      </w:r>
    </w:p>
    <w:p w:rsidR="00B859EE" w:rsidRDefault="00B859EE" w:rsidP="000C0253">
      <w:pPr>
        <w:numPr>
          <w:ilvl w:val="0"/>
          <w:numId w:val="17"/>
        </w:numPr>
        <w:tabs>
          <w:tab w:val="left" w:pos="993"/>
        </w:tabs>
        <w:ind w:left="851" w:hanging="142"/>
        <w:jc w:val="both"/>
      </w:pPr>
      <w:r>
        <w:t>grup wsparcia,</w:t>
      </w:r>
    </w:p>
    <w:p w:rsidR="00B859EE" w:rsidRDefault="00B859EE" w:rsidP="000C0253">
      <w:pPr>
        <w:numPr>
          <w:ilvl w:val="0"/>
          <w:numId w:val="17"/>
        </w:numPr>
        <w:tabs>
          <w:tab w:val="left" w:pos="993"/>
        </w:tabs>
        <w:ind w:left="851" w:hanging="142"/>
        <w:jc w:val="both"/>
      </w:pPr>
      <w:r>
        <w:t>specjalistycznego poradnictwa</w:t>
      </w:r>
      <w:r w:rsidR="0040438D">
        <w:t>,</w:t>
      </w:r>
    </w:p>
    <w:p w:rsidR="00C84E26" w:rsidRDefault="00C84E26" w:rsidP="000C0253">
      <w:pPr>
        <w:numPr>
          <w:ilvl w:val="0"/>
          <w:numId w:val="17"/>
        </w:numPr>
        <w:tabs>
          <w:tab w:val="left" w:pos="993"/>
        </w:tabs>
        <w:ind w:left="851" w:hanging="142"/>
        <w:jc w:val="both"/>
      </w:pPr>
      <w:r>
        <w:t>wolontariatu;</w:t>
      </w:r>
    </w:p>
    <w:p w:rsidR="00C651E4" w:rsidRDefault="00B859EE" w:rsidP="000C0253">
      <w:pPr>
        <w:numPr>
          <w:ilvl w:val="0"/>
          <w:numId w:val="12"/>
        </w:numPr>
        <w:ind w:hanging="436"/>
        <w:jc w:val="both"/>
      </w:pPr>
      <w:r>
        <w:t xml:space="preserve">prowadzenie naboru </w:t>
      </w:r>
      <w:r w:rsidR="00C84E26">
        <w:t>kandydatów,</w:t>
      </w:r>
      <w:r>
        <w:t xml:space="preserve"> kwalifikowanie osób kandydujących do pełnienia funkcji rodziny zastępc</w:t>
      </w:r>
      <w:r w:rsidR="00C84E26">
        <w:t>zej lub rodzinnego domu dziecka</w:t>
      </w:r>
      <w:r w:rsidR="00C651E4">
        <w:t xml:space="preserve">, </w:t>
      </w:r>
      <w:r>
        <w:t xml:space="preserve">prowadzenie rejestru danych </w:t>
      </w:r>
      <w:r w:rsidR="00CE09DA">
        <w:t xml:space="preserve">osób </w:t>
      </w:r>
      <w:r>
        <w:t>zakwalifikowanych do pełnienia funkcji oraz pełniących funkcję rodziny zastępczej zawodowej, rodziny zastępczej niezawodowej lub pro</w:t>
      </w:r>
      <w:r w:rsidR="00CE09DA">
        <w:t>wadzących rodzinny dom dziecka;</w:t>
      </w:r>
    </w:p>
    <w:p w:rsidR="00B859EE" w:rsidRDefault="00C651E4" w:rsidP="000C0253">
      <w:pPr>
        <w:numPr>
          <w:ilvl w:val="0"/>
          <w:numId w:val="12"/>
        </w:numPr>
        <w:ind w:hanging="436"/>
        <w:jc w:val="both"/>
      </w:pPr>
      <w:r>
        <w:t>wydawanie zaświadczeń kwalifikacyjnych zawierających potwierdzenie ukończenia szkolenia, opinii o spełnieniu warunków i oceny predyspozycji do sprawowania pieczy zastępczej;</w:t>
      </w:r>
    </w:p>
    <w:p w:rsidR="00B859EE" w:rsidRDefault="00B859EE" w:rsidP="000C0253">
      <w:pPr>
        <w:numPr>
          <w:ilvl w:val="0"/>
          <w:numId w:val="12"/>
        </w:numPr>
        <w:ind w:hanging="436"/>
        <w:jc w:val="both"/>
      </w:pPr>
      <w:r>
        <w:t>współpraca z ośrodkami pomocy społecznej, sądam</w:t>
      </w:r>
      <w:r w:rsidR="00C34716">
        <w:t xml:space="preserve">i i ich organami pomocniczymi, </w:t>
      </w:r>
      <w:r>
        <w:t>instytucjami oświatowymi, podmiotami leczniczymi i innymi podmiotami w procesie umieszczania dziecka w rodzinie zastępczej albo rodzinnym domu dziecka oraz kompletowanie dokumentacji niezbędnej w tym procesie;</w:t>
      </w:r>
    </w:p>
    <w:p w:rsidR="00B859EE" w:rsidRDefault="00B859EE" w:rsidP="000C0253">
      <w:pPr>
        <w:numPr>
          <w:ilvl w:val="0"/>
          <w:numId w:val="12"/>
        </w:numPr>
        <w:ind w:hanging="436"/>
        <w:jc w:val="both"/>
      </w:pPr>
      <w:r>
        <w:t>finansowanie:</w:t>
      </w:r>
    </w:p>
    <w:p w:rsidR="00B859EE" w:rsidRDefault="00B859EE" w:rsidP="000C0253">
      <w:pPr>
        <w:numPr>
          <w:ilvl w:val="0"/>
          <w:numId w:val="16"/>
        </w:numPr>
        <w:ind w:left="1050" w:hanging="341"/>
        <w:jc w:val="both"/>
      </w:pPr>
      <w:r>
        <w:t xml:space="preserve">świadczeń pieniężnych dotyczących dzieci z terenu powiatu, umieszczonych </w:t>
      </w:r>
      <w:r w:rsidR="00E74E02">
        <w:br/>
      </w:r>
      <w:r>
        <w:t xml:space="preserve">w rodzinach zastępczych, rodzinnych domach dziecka, placówkach opiekuńczo-wychowawczych, regionalnych placówkach opiekuńczo-terapeutycznych, interwencyjnych ośrodkach </w:t>
      </w:r>
      <w:proofErr w:type="spellStart"/>
      <w:r>
        <w:t>preadopcyjnych</w:t>
      </w:r>
      <w:proofErr w:type="spellEnd"/>
      <w:r>
        <w:t xml:space="preserve"> lub rodzinach pomocowych, na jego terenie lub na terenie innego powiatu,</w:t>
      </w:r>
    </w:p>
    <w:p w:rsidR="00B859EE" w:rsidRDefault="00B859EE" w:rsidP="000C0253">
      <w:pPr>
        <w:numPr>
          <w:ilvl w:val="0"/>
          <w:numId w:val="16"/>
        </w:numPr>
        <w:ind w:left="1050" w:hanging="341"/>
        <w:jc w:val="both"/>
      </w:pPr>
      <w:r>
        <w:t>pomocy przyznawanej osobom usamodzielnianym opuszczającym rodziny zastępcze, rodzinne domy dziecka, placówki opiekuńczo-wychowawcze lub regionalne placówki opiekuńczo-terapeutyczne,</w:t>
      </w:r>
    </w:p>
    <w:p w:rsidR="00B859EE" w:rsidRDefault="00B859EE" w:rsidP="000C0253">
      <w:pPr>
        <w:numPr>
          <w:ilvl w:val="0"/>
          <w:numId w:val="16"/>
        </w:numPr>
        <w:ind w:left="1050" w:hanging="341"/>
        <w:jc w:val="both"/>
      </w:pPr>
      <w:r>
        <w:t>szkoleń dla kandydatów do pełnienia funkcji rodziny zastępczej, prowadzenia rodzinnego domu dziecka lub pełnienia funkcji dyrektora placówki opiekuńczo-wychowawczej typu rodzinnego oraz szkoleń dla rodzin zastępczych, prowadzących rodzinne domy dziecka oraz dyrektorów placówek opiekuńczo-wychowawczych typu rodzinnego;</w:t>
      </w:r>
    </w:p>
    <w:p w:rsidR="00B859EE" w:rsidRDefault="00B859EE" w:rsidP="000C0253">
      <w:pPr>
        <w:numPr>
          <w:ilvl w:val="0"/>
          <w:numId w:val="13"/>
        </w:numPr>
        <w:tabs>
          <w:tab w:val="clear" w:pos="720"/>
          <w:tab w:val="num" w:pos="851"/>
        </w:tabs>
        <w:ind w:left="851" w:hanging="567"/>
        <w:jc w:val="both"/>
      </w:pPr>
      <w:r>
        <w:t>sporządzanie sprawozdań rzeczowo-finansowych z zakresu wspierania rodziny i systemu pieczy zastępczej;</w:t>
      </w:r>
    </w:p>
    <w:p w:rsidR="00B859EE" w:rsidRDefault="00B859EE" w:rsidP="000C0253">
      <w:pPr>
        <w:numPr>
          <w:ilvl w:val="0"/>
          <w:numId w:val="13"/>
        </w:numPr>
        <w:tabs>
          <w:tab w:val="clear" w:pos="720"/>
          <w:tab w:val="left" w:pos="851"/>
        </w:tabs>
        <w:ind w:left="851" w:hanging="567"/>
        <w:jc w:val="both"/>
      </w:pPr>
      <w:r>
        <w:t>zgłaszanie do ośrodków adopcyjnych informacji o dzieciach z uregulowaną sytuacją prawną, w celu poszukiwania dla nich rodzin przysposabiających;</w:t>
      </w:r>
    </w:p>
    <w:p w:rsidR="00B859EE" w:rsidRDefault="00B859EE" w:rsidP="000C0253">
      <w:pPr>
        <w:numPr>
          <w:ilvl w:val="0"/>
          <w:numId w:val="13"/>
        </w:numPr>
        <w:tabs>
          <w:tab w:val="clear" w:pos="720"/>
          <w:tab w:val="num" w:pos="851"/>
        </w:tabs>
        <w:ind w:left="851" w:hanging="567"/>
        <w:jc w:val="both"/>
      </w:pPr>
      <w:r>
        <w:t>przekazywanie do biura informacji gospodarczej informacji o zaległościach w opłatach za pobyt dziecka w pieczy zastępczej</w:t>
      </w:r>
      <w:r w:rsidR="00CE09DA">
        <w:t>;</w:t>
      </w:r>
    </w:p>
    <w:p w:rsidR="00CE09DA" w:rsidRDefault="00CE09DA" w:rsidP="000C0253">
      <w:pPr>
        <w:numPr>
          <w:ilvl w:val="0"/>
          <w:numId w:val="13"/>
        </w:numPr>
        <w:tabs>
          <w:tab w:val="clear" w:pos="720"/>
          <w:tab w:val="num" w:pos="851"/>
        </w:tabs>
        <w:ind w:left="851" w:hanging="567"/>
        <w:jc w:val="both"/>
      </w:pPr>
      <w:r>
        <w:t xml:space="preserve">przedstawianie Staroście </w:t>
      </w:r>
      <w:r w:rsidR="00651FFD">
        <w:t xml:space="preserve">Wołomińskiemu </w:t>
      </w:r>
      <w:r>
        <w:t xml:space="preserve">i Radzie Powiatu </w:t>
      </w:r>
      <w:r w:rsidR="00651FFD">
        <w:t xml:space="preserve">Wołomińskiego </w:t>
      </w:r>
      <w:r>
        <w:t>corocznego sprawozdania z efektów pracy w organizowaniu pieczy zastępczej.</w:t>
      </w:r>
    </w:p>
    <w:p w:rsidR="00B859EE" w:rsidRDefault="00B859EE" w:rsidP="00CE09DA">
      <w:pPr>
        <w:numPr>
          <w:ilvl w:val="0"/>
          <w:numId w:val="6"/>
        </w:numPr>
        <w:tabs>
          <w:tab w:val="left" w:pos="330"/>
        </w:tabs>
        <w:ind w:left="284" w:hanging="284"/>
        <w:jc w:val="both"/>
      </w:pPr>
      <w:r>
        <w:t>Do zadań zleconych z zakresu administracji rządowej realizowanych przez Centrum należy</w:t>
      </w:r>
      <w:r w:rsidR="00C34716">
        <w:t xml:space="preserve"> </w:t>
      </w:r>
      <w:r w:rsidR="00C34716">
        <w:br/>
        <w:t xml:space="preserve">w </w:t>
      </w:r>
      <w:r w:rsidR="00CE09DA">
        <w:t>szczególności</w:t>
      </w:r>
      <w:r>
        <w:t>:</w:t>
      </w:r>
    </w:p>
    <w:p w:rsidR="00B859EE" w:rsidRDefault="00B859EE" w:rsidP="000C0253">
      <w:pPr>
        <w:numPr>
          <w:ilvl w:val="0"/>
          <w:numId w:val="15"/>
        </w:numPr>
        <w:tabs>
          <w:tab w:val="clear" w:pos="720"/>
          <w:tab w:val="num" w:pos="851"/>
        </w:tabs>
        <w:ind w:left="851" w:hanging="567"/>
        <w:jc w:val="both"/>
      </w:pPr>
      <w:r>
        <w:t>realizacja zadań wynikających z rządowych programów wspierania rodziny i systemu pieczy zastępczej;</w:t>
      </w:r>
    </w:p>
    <w:p w:rsidR="00B859EE" w:rsidRDefault="00B859EE" w:rsidP="000C0253">
      <w:pPr>
        <w:numPr>
          <w:ilvl w:val="0"/>
          <w:numId w:val="15"/>
        </w:numPr>
        <w:tabs>
          <w:tab w:val="clear" w:pos="720"/>
          <w:tab w:val="num" w:pos="851"/>
        </w:tabs>
        <w:ind w:left="851" w:hanging="567"/>
        <w:jc w:val="both"/>
      </w:pPr>
      <w:r>
        <w:t xml:space="preserve">finansowanie pobytu w pieczy zastępczej osób, o których mowa w art. 5 ust. 3 ustawy </w:t>
      </w:r>
      <w:r w:rsidR="00C34716">
        <w:br/>
      </w:r>
      <w:r>
        <w:t>o wspieraniu rodziny i systemie pieczy zastępczej.</w:t>
      </w:r>
    </w:p>
    <w:p w:rsidR="00C3391B" w:rsidRDefault="00C3391B">
      <w:pPr>
        <w:jc w:val="center"/>
        <w:rPr>
          <w:b/>
        </w:rPr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8</w:t>
      </w:r>
    </w:p>
    <w:p w:rsidR="00B859EE" w:rsidRDefault="00B859EE" w:rsidP="00C34716">
      <w:pPr>
        <w:tabs>
          <w:tab w:val="left" w:pos="375"/>
        </w:tabs>
        <w:ind w:left="390" w:hanging="360"/>
        <w:jc w:val="both"/>
      </w:pPr>
      <w:r>
        <w:t>Do zadań Centrum z zakresu przeciwdziałania przemocy w rodzinie należy w szczególności:</w:t>
      </w:r>
    </w:p>
    <w:p w:rsidR="00B859EE" w:rsidRDefault="00B859EE" w:rsidP="00C34716">
      <w:pPr>
        <w:numPr>
          <w:ilvl w:val="0"/>
          <w:numId w:val="18"/>
        </w:numPr>
        <w:tabs>
          <w:tab w:val="clear" w:pos="720"/>
          <w:tab w:val="num" w:pos="709"/>
        </w:tabs>
        <w:ind w:hanging="436"/>
        <w:jc w:val="both"/>
      </w:pPr>
      <w:r>
        <w:t xml:space="preserve">koordynowanie działań na terenie powiatu </w:t>
      </w:r>
      <w:r w:rsidR="000C0253">
        <w:t xml:space="preserve">wołomińskiego </w:t>
      </w:r>
      <w:r>
        <w:t>służących przeciwdziałaniu przemocy w rodzinie i ochronie ofiar przemocy w rodzinie;</w:t>
      </w:r>
    </w:p>
    <w:p w:rsidR="00B859EE" w:rsidRDefault="00CE09DA" w:rsidP="000C0253">
      <w:pPr>
        <w:numPr>
          <w:ilvl w:val="0"/>
          <w:numId w:val="18"/>
        </w:numPr>
        <w:tabs>
          <w:tab w:val="clear" w:pos="720"/>
          <w:tab w:val="num" w:pos="709"/>
        </w:tabs>
        <w:ind w:hanging="436"/>
        <w:jc w:val="both"/>
      </w:pPr>
      <w:r>
        <w:t>współ</w:t>
      </w:r>
      <w:r w:rsidR="00B859EE">
        <w:t xml:space="preserve">udział w opracowaniu powiatowego programu przeciwdziałania przemocy w rodzinie </w:t>
      </w:r>
      <w:r w:rsidR="00B859EE">
        <w:lastRenderedPageBreak/>
        <w:t>oraz ochrony ofiar przemocy w rodzinie;</w:t>
      </w:r>
    </w:p>
    <w:p w:rsidR="00B859EE" w:rsidRDefault="00B859EE" w:rsidP="000C0253">
      <w:pPr>
        <w:numPr>
          <w:ilvl w:val="0"/>
          <w:numId w:val="18"/>
        </w:numPr>
        <w:tabs>
          <w:tab w:val="clear" w:pos="720"/>
          <w:tab w:val="num" w:pos="709"/>
        </w:tabs>
        <w:ind w:hanging="436"/>
        <w:jc w:val="both"/>
      </w:pPr>
      <w:r>
        <w:t xml:space="preserve">udział w opracowaniu i realizacji programów służących działaniom profilaktycznym mającym na celu udzielenie specjalistycznej pomocy, zwłaszcza w zakresie promowania i wdrożenia prawidłowych metod wychowawczych w stosunku do dzieci w rodzinach </w:t>
      </w:r>
      <w:r w:rsidR="00C3391B">
        <w:t>zagrożonych przemocą w rodzinie.</w:t>
      </w:r>
    </w:p>
    <w:p w:rsidR="00B859EE" w:rsidRDefault="00B859EE">
      <w:pPr>
        <w:tabs>
          <w:tab w:val="left" w:pos="360"/>
        </w:tabs>
        <w:ind w:left="375" w:hanging="360"/>
        <w:jc w:val="both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9</w:t>
      </w:r>
    </w:p>
    <w:p w:rsidR="00B859EE" w:rsidRDefault="00CE09DA" w:rsidP="00C34716">
      <w:pPr>
        <w:jc w:val="both"/>
      </w:pPr>
      <w:r>
        <w:t>Przy realizacji z</w:t>
      </w:r>
      <w:r w:rsidR="00B859EE">
        <w:t>adań</w:t>
      </w:r>
      <w:r>
        <w:t xml:space="preserve"> </w:t>
      </w:r>
      <w:r w:rsidR="00B859EE">
        <w:t xml:space="preserve">Centrum współpracuje z organami administracji rządowej, </w:t>
      </w:r>
      <w:r w:rsidR="00A006CD">
        <w:t>samorządowej</w:t>
      </w:r>
      <w:r w:rsidR="00B859EE">
        <w:t>,</w:t>
      </w:r>
      <w:r w:rsidR="00C34716">
        <w:t xml:space="preserve"> </w:t>
      </w:r>
      <w:r w:rsidR="00C34716">
        <w:br/>
      </w:r>
      <w:r w:rsidR="00A006CD">
        <w:t xml:space="preserve">z </w:t>
      </w:r>
      <w:r w:rsidR="00875F96">
        <w:t xml:space="preserve">organizacjami społecznymi </w:t>
      </w:r>
      <w:r w:rsidR="00B859EE">
        <w:t>i</w:t>
      </w:r>
      <w:r w:rsidR="00875F96">
        <w:t xml:space="preserve"> </w:t>
      </w:r>
      <w:r w:rsidR="00B859EE">
        <w:t>pozarządowymi oraz</w:t>
      </w:r>
      <w:r w:rsidR="00A006CD">
        <w:t xml:space="preserve"> innymi podmiotami, </w:t>
      </w:r>
      <w:r w:rsidR="00B859EE">
        <w:t>osobami fizycznymi</w:t>
      </w:r>
      <w:r w:rsidR="00B63129">
        <w:t xml:space="preserve"> </w:t>
      </w:r>
      <w:r w:rsidR="00B63129">
        <w:br/>
      </w:r>
      <w:r w:rsidR="00B859EE">
        <w:t>i prawnymi.</w:t>
      </w:r>
    </w:p>
    <w:p w:rsidR="00E74E02" w:rsidRDefault="00E74E02">
      <w:pPr>
        <w:jc w:val="both"/>
      </w:pPr>
    </w:p>
    <w:p w:rsidR="00B859EE" w:rsidRPr="000C0253" w:rsidRDefault="00C34716">
      <w:pPr>
        <w:jc w:val="center"/>
        <w:rPr>
          <w:b/>
        </w:rPr>
      </w:pPr>
      <w:r>
        <w:rPr>
          <w:b/>
        </w:rPr>
        <w:t>ROZDZIAŁ</w:t>
      </w:r>
      <w:r w:rsidR="00B63129">
        <w:rPr>
          <w:b/>
        </w:rPr>
        <w:t xml:space="preserve"> </w:t>
      </w:r>
      <w:r w:rsidR="00B859EE" w:rsidRPr="000C0253">
        <w:rPr>
          <w:b/>
        </w:rPr>
        <w:t>III</w:t>
      </w:r>
    </w:p>
    <w:p w:rsidR="00B859EE" w:rsidRPr="000C0253" w:rsidRDefault="00C34716">
      <w:pPr>
        <w:jc w:val="center"/>
        <w:rPr>
          <w:b/>
        </w:rPr>
      </w:pPr>
      <w:r>
        <w:rPr>
          <w:b/>
        </w:rPr>
        <w:t>ORGANIZACJA</w:t>
      </w:r>
      <w:r w:rsidR="00B859EE" w:rsidRPr="000C0253">
        <w:rPr>
          <w:b/>
        </w:rPr>
        <w:t xml:space="preserve"> I ZARZĄDZANIE</w:t>
      </w:r>
    </w:p>
    <w:p w:rsidR="00CA3A50" w:rsidRDefault="00CA3A50">
      <w:pPr>
        <w:jc w:val="center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10</w:t>
      </w:r>
    </w:p>
    <w:p w:rsidR="00B859EE" w:rsidRDefault="00B859EE" w:rsidP="00C34716">
      <w:pPr>
        <w:ind w:left="284" w:hanging="284"/>
        <w:jc w:val="both"/>
      </w:pPr>
      <w:r>
        <w:t>1. Pracą Centrum kieruje Dyrektor zatrudniany i zwalniany przez Zarząd Powiatu Wołomińskiego.</w:t>
      </w:r>
    </w:p>
    <w:p w:rsidR="00B859EE" w:rsidRDefault="00B859EE" w:rsidP="00CE09DA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Czynności w sprawach z zakresu prawa pracy wobec Dyrektora Centrum dokonuje Starosta </w:t>
      </w:r>
      <w:r w:rsidR="00CE09DA">
        <w:t>Wołomiński.</w:t>
      </w:r>
    </w:p>
    <w:p w:rsidR="00B859EE" w:rsidRDefault="00B859EE" w:rsidP="00CE09DA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>
        <w:t>Dyrektor reprezentuje Centrum i dokonuje w jego imieniu czynności prawnych w granicach prawa i posiadanych upoważnień.</w:t>
      </w:r>
    </w:p>
    <w:p w:rsidR="00B859EE" w:rsidRDefault="00B859EE" w:rsidP="00CE09DA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>
        <w:t>Dyrektor Centrum może ustanowić pełnomocników, którzy działają w granicach umocowania. Udzielenie pełnomocnictwa wymaga formy pisemnej.</w:t>
      </w:r>
    </w:p>
    <w:p w:rsidR="00B859EE" w:rsidRDefault="00B859EE" w:rsidP="00CE09DA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</w:pPr>
      <w:r>
        <w:t>Dyrektor wydaje akty wewnętrzne w formie zarządzeń.</w:t>
      </w:r>
    </w:p>
    <w:p w:rsidR="00CA3A50" w:rsidRDefault="00CA3A50" w:rsidP="00CA3A50">
      <w:pPr>
        <w:jc w:val="both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11</w:t>
      </w:r>
    </w:p>
    <w:p w:rsidR="00B859EE" w:rsidRDefault="00B859EE" w:rsidP="00C34716">
      <w:pPr>
        <w:jc w:val="both"/>
      </w:pPr>
      <w:r>
        <w:t>Czynności w sprawach z zakresu prawa pracy wobec pracowników Centrum dokonuje Dyrektor.</w:t>
      </w:r>
    </w:p>
    <w:p w:rsidR="00CA3A50" w:rsidRDefault="00CA3A50">
      <w:pPr>
        <w:jc w:val="both"/>
      </w:pPr>
      <w:bookmarkStart w:id="0" w:name="_GoBack"/>
      <w:bookmarkEnd w:id="0"/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12</w:t>
      </w:r>
    </w:p>
    <w:p w:rsidR="00E74E02" w:rsidRDefault="00B859EE" w:rsidP="00C34716">
      <w:pPr>
        <w:jc w:val="both"/>
      </w:pPr>
      <w:r>
        <w:t xml:space="preserve">W indywidualnych sprawach z zakresu pomocy społecznej i pieczy zastępczej, należących do właściwości </w:t>
      </w:r>
      <w:r w:rsidR="000C0253">
        <w:t>p</w:t>
      </w:r>
      <w:r>
        <w:t xml:space="preserve">owiatu </w:t>
      </w:r>
      <w:r w:rsidR="000C0253">
        <w:t>w</w:t>
      </w:r>
      <w:r>
        <w:t>ołomińskiego</w:t>
      </w:r>
      <w:r w:rsidR="000C0253">
        <w:t>,</w:t>
      </w:r>
      <w:r>
        <w:t xml:space="preserve"> decyzje administracyjne wydaje Starosta Wołomiński lub </w:t>
      </w:r>
      <w:r w:rsidR="00C34716">
        <w:br/>
      </w:r>
      <w:r>
        <w:t>z jego upoważnienia Dyrektor Centrum i inni pracownicy Centrum upoważnieni na wniosek Dyrektora.</w:t>
      </w:r>
    </w:p>
    <w:p w:rsidR="00B95905" w:rsidRDefault="00B95905">
      <w:pPr>
        <w:jc w:val="both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13</w:t>
      </w:r>
    </w:p>
    <w:p w:rsidR="00B859EE" w:rsidRDefault="00B859EE" w:rsidP="00C34716">
      <w:pPr>
        <w:jc w:val="both"/>
      </w:pPr>
      <w:r>
        <w:t>Dyrektor Centrum składa Zarządowi Powiatu Wołomińskiego coroczne sprawozdanie</w:t>
      </w:r>
      <w:r w:rsidR="00655DA0">
        <w:t xml:space="preserve"> </w:t>
      </w:r>
      <w:r>
        <w:t xml:space="preserve">z działalności Centrum oraz przedstawia </w:t>
      </w:r>
      <w:r w:rsidR="000C201F">
        <w:t>ocenę</w:t>
      </w:r>
      <w:r>
        <w:t xml:space="preserve"> w zakresie pomocy społecznej oraz pieczy </w:t>
      </w:r>
      <w:r w:rsidR="00097477">
        <w:t>zastępczej</w:t>
      </w:r>
      <w:r>
        <w:t>.</w:t>
      </w:r>
    </w:p>
    <w:p w:rsidR="00C651E4" w:rsidRDefault="00C651E4">
      <w:pPr>
        <w:jc w:val="center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14</w:t>
      </w:r>
    </w:p>
    <w:p w:rsidR="00512982" w:rsidRDefault="00B859EE" w:rsidP="00C34716">
      <w:pPr>
        <w:jc w:val="both"/>
      </w:pPr>
      <w:r>
        <w:t xml:space="preserve">Organizację i zasady funkcjonowania Centrum szczegółowo </w:t>
      </w:r>
      <w:r w:rsidR="00B63129">
        <w:t>o</w:t>
      </w:r>
      <w:r>
        <w:t>kreśla Regulamin Organizacyjny Powiatowego Centrum Pomocy Rodzinie w Wołominie.</w:t>
      </w:r>
    </w:p>
    <w:p w:rsidR="00C34716" w:rsidRDefault="00C34716" w:rsidP="00C34716">
      <w:pPr>
        <w:jc w:val="both"/>
      </w:pPr>
    </w:p>
    <w:p w:rsidR="00C3391B" w:rsidRDefault="00C3391B">
      <w:pPr>
        <w:jc w:val="center"/>
        <w:rPr>
          <w:b/>
        </w:rPr>
      </w:pPr>
    </w:p>
    <w:p w:rsidR="00B859EE" w:rsidRPr="000C0253" w:rsidRDefault="00B859EE">
      <w:pPr>
        <w:jc w:val="center"/>
        <w:rPr>
          <w:b/>
        </w:rPr>
      </w:pPr>
      <w:r w:rsidRPr="000C0253">
        <w:rPr>
          <w:b/>
        </w:rPr>
        <w:t>ROZDZIAŁ</w:t>
      </w:r>
      <w:r w:rsidR="00B63129">
        <w:rPr>
          <w:b/>
        </w:rPr>
        <w:t xml:space="preserve"> </w:t>
      </w:r>
      <w:r w:rsidRPr="000C0253">
        <w:rPr>
          <w:b/>
        </w:rPr>
        <w:t>IV</w:t>
      </w:r>
    </w:p>
    <w:p w:rsidR="00B859EE" w:rsidRPr="000C0253" w:rsidRDefault="00C34716">
      <w:pPr>
        <w:jc w:val="center"/>
        <w:rPr>
          <w:b/>
        </w:rPr>
      </w:pPr>
      <w:r>
        <w:rPr>
          <w:b/>
        </w:rPr>
        <w:t xml:space="preserve">MIENIE </w:t>
      </w:r>
      <w:r w:rsidR="00B859EE" w:rsidRPr="000C0253">
        <w:rPr>
          <w:b/>
        </w:rPr>
        <w:t xml:space="preserve">I </w:t>
      </w:r>
      <w:r>
        <w:rPr>
          <w:b/>
        </w:rPr>
        <w:t xml:space="preserve">GOSPODARKA </w:t>
      </w:r>
      <w:r w:rsidR="00B859EE" w:rsidRPr="000C0253">
        <w:rPr>
          <w:b/>
        </w:rPr>
        <w:t>FINANSOWA</w:t>
      </w:r>
    </w:p>
    <w:p w:rsidR="00CA3A50" w:rsidRDefault="00CA3A50">
      <w:pPr>
        <w:jc w:val="center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15</w:t>
      </w:r>
    </w:p>
    <w:p w:rsidR="00B859EE" w:rsidRDefault="00B859EE" w:rsidP="00C34716">
      <w:pPr>
        <w:numPr>
          <w:ilvl w:val="0"/>
          <w:numId w:val="19"/>
        </w:numPr>
        <w:tabs>
          <w:tab w:val="left" w:pos="375"/>
        </w:tabs>
        <w:ind w:left="375"/>
      </w:pPr>
      <w:r>
        <w:t>Ce</w:t>
      </w:r>
      <w:r w:rsidR="00655DA0">
        <w:t xml:space="preserve">ntrum jest jednostką budżetową </w:t>
      </w:r>
      <w:r w:rsidR="00D943D2">
        <w:t>p</w:t>
      </w:r>
      <w:r w:rsidR="00A006CD">
        <w:t xml:space="preserve">owiatu </w:t>
      </w:r>
      <w:r w:rsidR="00D943D2">
        <w:t>w</w:t>
      </w:r>
      <w:r>
        <w:t>ołomińskiego.</w:t>
      </w:r>
    </w:p>
    <w:p w:rsidR="00B859EE" w:rsidRDefault="00B859EE" w:rsidP="00512982">
      <w:pPr>
        <w:numPr>
          <w:ilvl w:val="0"/>
          <w:numId w:val="19"/>
        </w:numPr>
        <w:tabs>
          <w:tab w:val="left" w:pos="375"/>
        </w:tabs>
        <w:ind w:left="375"/>
        <w:jc w:val="both"/>
      </w:pPr>
      <w:r>
        <w:t>Centrum, jako jednostka budżetowa, prowadzi gospodarkę finansową</w:t>
      </w:r>
      <w:r w:rsidR="00C34716">
        <w:t xml:space="preserve">, której podstawą </w:t>
      </w:r>
      <w:r w:rsidR="00512982">
        <w:t xml:space="preserve">jest </w:t>
      </w:r>
      <w:r w:rsidR="00C3391B">
        <w:t>r</w:t>
      </w:r>
      <w:r>
        <w:t>oczny plan finansowy.</w:t>
      </w:r>
    </w:p>
    <w:p w:rsidR="00B859EE" w:rsidRDefault="00A006CD">
      <w:pPr>
        <w:numPr>
          <w:ilvl w:val="0"/>
          <w:numId w:val="19"/>
        </w:numPr>
        <w:tabs>
          <w:tab w:val="left" w:pos="375"/>
        </w:tabs>
        <w:ind w:left="375"/>
        <w:jc w:val="both"/>
      </w:pPr>
      <w:r>
        <w:t>Obsługa finansowo</w:t>
      </w:r>
      <w:r w:rsidR="000C0253">
        <w:t>-</w:t>
      </w:r>
      <w:r>
        <w:t>księgowa</w:t>
      </w:r>
      <w:r w:rsidR="004033A2">
        <w:t>,</w:t>
      </w:r>
      <w:r w:rsidR="004033A2" w:rsidRPr="004033A2">
        <w:rPr>
          <w:rFonts w:cs="Times New Roman"/>
        </w:rPr>
        <w:t xml:space="preserve"> </w:t>
      </w:r>
      <w:r w:rsidR="004033A2" w:rsidRPr="007860C7">
        <w:rPr>
          <w:rFonts w:cs="Times New Roman"/>
        </w:rPr>
        <w:t>r</w:t>
      </w:r>
      <w:r w:rsidR="004033A2">
        <w:rPr>
          <w:rFonts w:cs="Times New Roman"/>
        </w:rPr>
        <w:t>a</w:t>
      </w:r>
      <w:r w:rsidR="004033A2" w:rsidRPr="007860C7">
        <w:rPr>
          <w:rFonts w:cs="Times New Roman"/>
        </w:rPr>
        <w:t>chunkowo</w:t>
      </w:r>
      <w:r w:rsidR="004033A2">
        <w:rPr>
          <w:rFonts w:cs="Times New Roman"/>
        </w:rPr>
        <w:t>-</w:t>
      </w:r>
      <w:r w:rsidR="004033A2" w:rsidRPr="007860C7">
        <w:rPr>
          <w:rFonts w:cs="Times New Roman"/>
        </w:rPr>
        <w:t>sprawozdawcza, obs</w:t>
      </w:r>
      <w:r w:rsidR="004033A2">
        <w:rPr>
          <w:rFonts w:cs="Times New Roman"/>
        </w:rPr>
        <w:t>ł</w:t>
      </w:r>
      <w:r w:rsidR="004033A2" w:rsidRPr="007860C7">
        <w:rPr>
          <w:rFonts w:cs="Times New Roman"/>
        </w:rPr>
        <w:t xml:space="preserve">uga informatyczna </w:t>
      </w:r>
      <w:r w:rsidR="00B63129" w:rsidRPr="007860C7">
        <w:rPr>
          <w:rFonts w:cs="Times New Roman"/>
        </w:rPr>
        <w:t>i p</w:t>
      </w:r>
      <w:r w:rsidR="00B63129">
        <w:rPr>
          <w:rFonts w:cs="Times New Roman"/>
        </w:rPr>
        <w:t>rawna</w:t>
      </w:r>
      <w:r w:rsidR="00B63129">
        <w:t xml:space="preserve"> </w:t>
      </w:r>
      <w:r w:rsidR="004033A2" w:rsidRPr="007860C7">
        <w:rPr>
          <w:rFonts w:cs="Times New Roman"/>
        </w:rPr>
        <w:t xml:space="preserve">oraz </w:t>
      </w:r>
      <w:r w:rsidR="00A75327">
        <w:rPr>
          <w:rFonts w:eastAsia="Calibri" w:cs="Times New Roman"/>
        </w:rPr>
        <w:t>obsługa w zakresie bezpieczeństwa, higieny pracy i ochrony przeciwpożarowej</w:t>
      </w:r>
      <w:r w:rsidR="004033A2" w:rsidRPr="007860C7">
        <w:rPr>
          <w:rFonts w:cs="Times New Roman"/>
        </w:rPr>
        <w:t xml:space="preserve"> </w:t>
      </w:r>
      <w:r>
        <w:t>Centrum prowadzona jest przez</w:t>
      </w:r>
      <w:r w:rsidR="00875F96">
        <w:t xml:space="preserve"> Centrum Usług Wspólnych na podstawie zawartego porozumienia. </w:t>
      </w:r>
    </w:p>
    <w:p w:rsidR="00097477" w:rsidRDefault="00097477">
      <w:pPr>
        <w:numPr>
          <w:ilvl w:val="0"/>
          <w:numId w:val="19"/>
        </w:numPr>
        <w:tabs>
          <w:tab w:val="left" w:pos="375"/>
        </w:tabs>
        <w:ind w:left="375"/>
        <w:jc w:val="both"/>
      </w:pPr>
      <w:r>
        <w:lastRenderedPageBreak/>
        <w:t xml:space="preserve">Powiat </w:t>
      </w:r>
      <w:r w:rsidR="00D943D2">
        <w:t>w</w:t>
      </w:r>
      <w:r>
        <w:t>ołomiński finansuje realizację zadań własnych, zapewnia warunki ich realizacji, w tym środki na wynagrodzenie dla pracowników Centrum.</w:t>
      </w:r>
    </w:p>
    <w:p w:rsidR="00097477" w:rsidRDefault="00097477">
      <w:pPr>
        <w:numPr>
          <w:ilvl w:val="0"/>
          <w:numId w:val="19"/>
        </w:numPr>
        <w:tabs>
          <w:tab w:val="left" w:pos="375"/>
        </w:tabs>
        <w:ind w:left="375"/>
        <w:jc w:val="both"/>
      </w:pPr>
      <w:r>
        <w:t>Do realizacji zadań zleconych</w:t>
      </w:r>
      <w:r w:rsidR="009C34AA">
        <w:t>,</w:t>
      </w:r>
      <w:r>
        <w:t xml:space="preserve"> Centrum pozyskuje środki finansowe z Państwowego Funduszu Rehabilitacji Osób Niepełnosprawnych, z in</w:t>
      </w:r>
      <w:r w:rsidR="009C34AA">
        <w:t>nych funduszy celowych oraz ze ś</w:t>
      </w:r>
      <w:r>
        <w:t>rodków Unii Europejskiej i innych źródeł określonych odrębnymi przepisami.</w:t>
      </w:r>
    </w:p>
    <w:p w:rsidR="00097477" w:rsidRDefault="00097477" w:rsidP="00097477">
      <w:pPr>
        <w:tabs>
          <w:tab w:val="left" w:pos="375"/>
        </w:tabs>
        <w:ind w:left="15"/>
        <w:jc w:val="both"/>
      </w:pPr>
    </w:p>
    <w:p w:rsidR="00B859EE" w:rsidRPr="000C0253" w:rsidRDefault="00C34716">
      <w:pPr>
        <w:jc w:val="center"/>
        <w:rPr>
          <w:b/>
        </w:rPr>
      </w:pPr>
      <w:r>
        <w:rPr>
          <w:b/>
        </w:rPr>
        <w:t xml:space="preserve">ROZDIAŁ </w:t>
      </w:r>
      <w:r w:rsidR="00B859EE" w:rsidRPr="000C0253">
        <w:rPr>
          <w:b/>
        </w:rPr>
        <w:t>V</w:t>
      </w:r>
    </w:p>
    <w:p w:rsidR="00B859EE" w:rsidRPr="000C0253" w:rsidRDefault="00B859EE">
      <w:pPr>
        <w:jc w:val="center"/>
        <w:rPr>
          <w:b/>
        </w:rPr>
      </w:pPr>
      <w:r w:rsidRPr="000C0253">
        <w:rPr>
          <w:b/>
        </w:rPr>
        <w:t>POSTANOWIENIA KOŃCOWE</w:t>
      </w:r>
    </w:p>
    <w:p w:rsidR="00CA3A50" w:rsidRDefault="00CA3A50">
      <w:pPr>
        <w:jc w:val="center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16</w:t>
      </w:r>
    </w:p>
    <w:p w:rsidR="00B859EE" w:rsidRDefault="00B859EE" w:rsidP="00C34716">
      <w:pPr>
        <w:jc w:val="both"/>
      </w:pPr>
      <w:r>
        <w:t>W sprawach nieuregulowanych w niniejszym Statucie zastosowanie mają właściwe przepisy prawa.</w:t>
      </w:r>
    </w:p>
    <w:p w:rsidR="00CA3A50" w:rsidRDefault="00CA3A50">
      <w:pPr>
        <w:jc w:val="both"/>
      </w:pPr>
    </w:p>
    <w:p w:rsidR="00B859EE" w:rsidRPr="000C0253" w:rsidRDefault="00B859EE" w:rsidP="00C34716">
      <w:pPr>
        <w:jc w:val="center"/>
        <w:rPr>
          <w:b/>
        </w:rPr>
      </w:pPr>
      <w:r w:rsidRPr="000C0253">
        <w:rPr>
          <w:b/>
        </w:rPr>
        <w:t>§</w:t>
      </w:r>
      <w:r w:rsidR="00115500" w:rsidRPr="000C0253">
        <w:rPr>
          <w:b/>
        </w:rPr>
        <w:t xml:space="preserve"> </w:t>
      </w:r>
      <w:r w:rsidRPr="000C0253">
        <w:rPr>
          <w:b/>
        </w:rPr>
        <w:t>17</w:t>
      </w:r>
    </w:p>
    <w:p w:rsidR="00512982" w:rsidRDefault="00B859EE" w:rsidP="00C34716">
      <w:r>
        <w:t>Zmiany niniejszego Statutu dokonywane są w trybie właściwym dla jego uchwalenia.</w:t>
      </w:r>
    </w:p>
    <w:sectPr w:rsidR="00512982" w:rsidSect="00C3391B">
      <w:footerReference w:type="default" r:id="rId9"/>
      <w:pgSz w:w="11906" w:h="16838"/>
      <w:pgMar w:top="993" w:right="991" w:bottom="1276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35" w:rsidRDefault="00234435" w:rsidP="00C3391B">
      <w:r>
        <w:separator/>
      </w:r>
    </w:p>
  </w:endnote>
  <w:endnote w:type="continuationSeparator" w:id="0">
    <w:p w:rsidR="00234435" w:rsidRDefault="00234435" w:rsidP="00C3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32511"/>
      <w:docPartObj>
        <w:docPartGallery w:val="Page Numbers (Bottom of Page)"/>
        <w:docPartUnique/>
      </w:docPartObj>
    </w:sdtPr>
    <w:sdtEndPr/>
    <w:sdtContent>
      <w:p w:rsidR="00C3391B" w:rsidRDefault="001453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391B" w:rsidRDefault="00C33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35" w:rsidRDefault="00234435" w:rsidP="00C3391B">
      <w:r>
        <w:separator/>
      </w:r>
    </w:p>
  </w:footnote>
  <w:footnote w:type="continuationSeparator" w:id="0">
    <w:p w:rsidR="00234435" w:rsidRDefault="00234435" w:rsidP="00C3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63E2354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2910"/>
        </w:tabs>
        <w:ind w:left="2910" w:hanging="360"/>
      </w:pPr>
    </w:lvl>
    <w:lvl w:ilvl="6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3990"/>
        </w:tabs>
        <w:ind w:left="3990" w:hanging="360"/>
      </w:pPr>
    </w:lvl>
  </w:abstractNum>
  <w:abstractNum w:abstractNumId="20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9D43F73"/>
    <w:multiLevelType w:val="hybridMultilevel"/>
    <w:tmpl w:val="A46670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7B5E06"/>
    <w:multiLevelType w:val="hybridMultilevel"/>
    <w:tmpl w:val="93F80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22817"/>
    <w:rsid w:val="00077BA2"/>
    <w:rsid w:val="00085A1E"/>
    <w:rsid w:val="00097477"/>
    <w:rsid w:val="000A13BC"/>
    <w:rsid w:val="000C0253"/>
    <w:rsid w:val="000C201F"/>
    <w:rsid w:val="0010320E"/>
    <w:rsid w:val="00115500"/>
    <w:rsid w:val="001453DE"/>
    <w:rsid w:val="0018295B"/>
    <w:rsid w:val="002161A5"/>
    <w:rsid w:val="00234435"/>
    <w:rsid w:val="0026308B"/>
    <w:rsid w:val="00280D10"/>
    <w:rsid w:val="002E4E94"/>
    <w:rsid w:val="00344566"/>
    <w:rsid w:val="003B13A9"/>
    <w:rsid w:val="004033A2"/>
    <w:rsid w:val="0040438D"/>
    <w:rsid w:val="004A2049"/>
    <w:rsid w:val="004E6B0E"/>
    <w:rsid w:val="00512982"/>
    <w:rsid w:val="005C504F"/>
    <w:rsid w:val="005D788F"/>
    <w:rsid w:val="006353AC"/>
    <w:rsid w:val="00651FFD"/>
    <w:rsid w:val="00655DA0"/>
    <w:rsid w:val="006B02C3"/>
    <w:rsid w:val="006D1367"/>
    <w:rsid w:val="006E3A16"/>
    <w:rsid w:val="0077779B"/>
    <w:rsid w:val="007B43B1"/>
    <w:rsid w:val="007E4F62"/>
    <w:rsid w:val="00875F96"/>
    <w:rsid w:val="008A3087"/>
    <w:rsid w:val="00933DEA"/>
    <w:rsid w:val="009A4594"/>
    <w:rsid w:val="009C34AA"/>
    <w:rsid w:val="009D4829"/>
    <w:rsid w:val="00A006CD"/>
    <w:rsid w:val="00A47BE4"/>
    <w:rsid w:val="00A75327"/>
    <w:rsid w:val="00A91632"/>
    <w:rsid w:val="00B63129"/>
    <w:rsid w:val="00B859EE"/>
    <w:rsid w:val="00B95905"/>
    <w:rsid w:val="00BB3232"/>
    <w:rsid w:val="00C22817"/>
    <w:rsid w:val="00C2410D"/>
    <w:rsid w:val="00C27086"/>
    <w:rsid w:val="00C3345D"/>
    <w:rsid w:val="00C3391B"/>
    <w:rsid w:val="00C34716"/>
    <w:rsid w:val="00C651E4"/>
    <w:rsid w:val="00C84E26"/>
    <w:rsid w:val="00CA3A50"/>
    <w:rsid w:val="00CE09DA"/>
    <w:rsid w:val="00CE3C0E"/>
    <w:rsid w:val="00D2253A"/>
    <w:rsid w:val="00D736DA"/>
    <w:rsid w:val="00D943D2"/>
    <w:rsid w:val="00E74E02"/>
    <w:rsid w:val="00F53153"/>
    <w:rsid w:val="00F7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594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rsid w:val="009A4594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1">
    <w:name w:val="WW8Num5z1"/>
    <w:rsid w:val="009A4594"/>
    <w:rPr>
      <w:rFonts w:ascii="OpenSymbol" w:hAnsi="OpenSymbol" w:cs="OpenSymbol"/>
    </w:rPr>
  </w:style>
  <w:style w:type="character" w:customStyle="1" w:styleId="WW8Num5z3">
    <w:name w:val="WW8Num5z3"/>
    <w:rsid w:val="009A4594"/>
    <w:rPr>
      <w:rFonts w:ascii="Symbol" w:hAnsi="Symbol" w:cs="OpenSymbol"/>
    </w:rPr>
  </w:style>
  <w:style w:type="character" w:customStyle="1" w:styleId="Absatz-Standardschriftart">
    <w:name w:val="Absatz-Standardschriftart"/>
    <w:rsid w:val="009A4594"/>
  </w:style>
  <w:style w:type="character" w:customStyle="1" w:styleId="WW-Absatz-Standardschriftart">
    <w:name w:val="WW-Absatz-Standardschriftart"/>
    <w:rsid w:val="009A4594"/>
  </w:style>
  <w:style w:type="character" w:customStyle="1" w:styleId="WW8Num2z0">
    <w:name w:val="WW8Num2z0"/>
    <w:rsid w:val="009A4594"/>
    <w:rPr>
      <w:rFonts w:ascii="Symbol" w:hAnsi="Symbol" w:cs="OpenSymbol"/>
    </w:rPr>
  </w:style>
  <w:style w:type="character" w:customStyle="1" w:styleId="WW8Num2z1">
    <w:name w:val="WW8Num2z1"/>
    <w:rsid w:val="009A4594"/>
    <w:rPr>
      <w:rFonts w:ascii="OpenSymbol" w:hAnsi="OpenSymbol" w:cs="OpenSymbol"/>
    </w:rPr>
  </w:style>
  <w:style w:type="character" w:customStyle="1" w:styleId="WW8Num3z0">
    <w:name w:val="WW8Num3z0"/>
    <w:rsid w:val="009A4594"/>
    <w:rPr>
      <w:rFonts w:ascii="Symbol" w:hAnsi="Symbol" w:cs="OpenSymbol"/>
    </w:rPr>
  </w:style>
  <w:style w:type="character" w:customStyle="1" w:styleId="WW8Num3z1">
    <w:name w:val="WW8Num3z1"/>
    <w:rsid w:val="009A4594"/>
    <w:rPr>
      <w:rFonts w:ascii="OpenSymbol" w:hAnsi="OpenSymbol" w:cs="OpenSymbol"/>
    </w:rPr>
  </w:style>
  <w:style w:type="character" w:customStyle="1" w:styleId="WW8Num8z1">
    <w:name w:val="WW8Num8z1"/>
    <w:rsid w:val="009A4594"/>
    <w:rPr>
      <w:rFonts w:ascii="OpenSymbol" w:hAnsi="OpenSymbol" w:cs="OpenSymbol"/>
    </w:rPr>
  </w:style>
  <w:style w:type="character" w:customStyle="1" w:styleId="WW8Num8z3">
    <w:name w:val="WW8Num8z3"/>
    <w:rsid w:val="009A4594"/>
    <w:rPr>
      <w:rFonts w:ascii="Symbol" w:hAnsi="Symbol" w:cs="OpenSymbol"/>
    </w:rPr>
  </w:style>
  <w:style w:type="character" w:customStyle="1" w:styleId="WW-Absatz-Standardschriftart1">
    <w:name w:val="WW-Absatz-Standardschriftart1"/>
    <w:rsid w:val="009A4594"/>
  </w:style>
  <w:style w:type="character" w:customStyle="1" w:styleId="WW8Num1z0">
    <w:name w:val="WW8Num1z0"/>
    <w:rsid w:val="009A4594"/>
    <w:rPr>
      <w:rFonts w:ascii="Symbol" w:hAnsi="Symbol" w:cs="OpenSymbol"/>
    </w:rPr>
  </w:style>
  <w:style w:type="character" w:customStyle="1" w:styleId="WW8Num1z1">
    <w:name w:val="WW8Num1z1"/>
    <w:rsid w:val="009A4594"/>
    <w:rPr>
      <w:rFonts w:ascii="OpenSymbol" w:hAnsi="OpenSymbol" w:cs="OpenSymbol"/>
    </w:rPr>
  </w:style>
  <w:style w:type="character" w:customStyle="1" w:styleId="WW8Num7z1">
    <w:name w:val="WW8Num7z1"/>
    <w:rsid w:val="009A4594"/>
    <w:rPr>
      <w:rFonts w:ascii="OpenSymbol" w:hAnsi="OpenSymbol" w:cs="OpenSymbol"/>
    </w:rPr>
  </w:style>
  <w:style w:type="character" w:customStyle="1" w:styleId="WW8Num7z3">
    <w:name w:val="WW8Num7z3"/>
    <w:rsid w:val="009A4594"/>
    <w:rPr>
      <w:rFonts w:ascii="Symbol" w:hAnsi="Symbol" w:cs="OpenSymbol"/>
    </w:rPr>
  </w:style>
  <w:style w:type="character" w:customStyle="1" w:styleId="WW-Absatz-Standardschriftart11">
    <w:name w:val="WW-Absatz-Standardschriftart11"/>
    <w:rsid w:val="009A4594"/>
  </w:style>
  <w:style w:type="character" w:customStyle="1" w:styleId="Symbolewypunktowania">
    <w:name w:val="Symbole wypunktowania"/>
    <w:rsid w:val="009A459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9A4594"/>
  </w:style>
  <w:style w:type="paragraph" w:customStyle="1" w:styleId="Nagwek10">
    <w:name w:val="Nagłówek1"/>
    <w:basedOn w:val="Normalny"/>
    <w:next w:val="Tekstpodstawowy"/>
    <w:rsid w:val="009A4594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9A4594"/>
    <w:pPr>
      <w:spacing w:after="120"/>
    </w:pPr>
  </w:style>
  <w:style w:type="paragraph" w:styleId="Lista">
    <w:name w:val="List"/>
    <w:basedOn w:val="Tekstpodstawowy"/>
    <w:rsid w:val="009A4594"/>
  </w:style>
  <w:style w:type="paragraph" w:customStyle="1" w:styleId="Podpis1">
    <w:name w:val="Podpis1"/>
    <w:basedOn w:val="Normalny"/>
    <w:rsid w:val="009A45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A4594"/>
    <w:pPr>
      <w:suppressLineNumbers/>
    </w:pPr>
  </w:style>
  <w:style w:type="paragraph" w:customStyle="1" w:styleId="Zawartotabeli">
    <w:name w:val="Zawartość tabeli"/>
    <w:basedOn w:val="Normalny"/>
    <w:rsid w:val="009A4594"/>
    <w:pPr>
      <w:suppressLineNumbers/>
    </w:pPr>
  </w:style>
  <w:style w:type="paragraph" w:customStyle="1" w:styleId="Nagwektabeli">
    <w:name w:val="Nagłówek tabeli"/>
    <w:basedOn w:val="Zawartotabeli"/>
    <w:rsid w:val="009A4594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E4E94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82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82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339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3391B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339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3391B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2D81-A826-4F7F-B06E-BF99F8C5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2121</Words>
  <Characters>12728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</cp:lastModifiedBy>
  <cp:revision>9</cp:revision>
  <cp:lastPrinted>2018-02-01T12:15:00Z</cp:lastPrinted>
  <dcterms:created xsi:type="dcterms:W3CDTF">2018-01-15T16:05:00Z</dcterms:created>
  <dcterms:modified xsi:type="dcterms:W3CDTF">2018-02-01T12:41:00Z</dcterms:modified>
</cp:coreProperties>
</file>