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FF" w:rsidRPr="009D2D7E" w:rsidRDefault="003C0FFF" w:rsidP="003C0FFF">
      <w:pPr>
        <w:shd w:val="clear" w:color="auto" w:fill="FFFFFF"/>
        <w:spacing w:after="75" w:line="240" w:lineRule="auto"/>
        <w:jc w:val="left"/>
        <w:outlineLvl w:val="1"/>
        <w:rPr>
          <w:rFonts w:ascii="Arial" w:eastAsia="Times New Roman" w:hAnsi="Arial" w:cs="Arial"/>
          <w:b/>
          <w:bCs/>
          <w:color w:val="B6112F"/>
          <w:sz w:val="28"/>
          <w:szCs w:val="2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B6112F"/>
          <w:sz w:val="28"/>
          <w:szCs w:val="28"/>
          <w:lang w:eastAsia="pl-PL"/>
        </w:rPr>
        <w:t>SZKOŁA PODSTAWOWA SPECJALNA IM. M. KONOPNICKIEJ W RADZYMINIE UL. KOMUNALNA 8 ogłasza konkurs na stanowisko Specjalista – ds. kadrowych i administracji</w:t>
      </w:r>
    </w:p>
    <w:p w:rsidR="003C0FFF" w:rsidRPr="009D2D7E" w:rsidRDefault="003C0FFF" w:rsidP="003C0FFF">
      <w:pPr>
        <w:spacing w:line="240" w:lineRule="auto"/>
        <w:jc w:val="left"/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9D2D7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Termin składania aplikacji: do dnia </w:t>
      </w:r>
      <w:r w:rsidR="003C68E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>22</w:t>
      </w:r>
      <w:r w:rsidR="00F168B4" w:rsidRPr="009D2D7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.02.2019 </w:t>
      </w:r>
      <w:r w:rsidRPr="009D2D7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>r. do godz. 12:00</w:t>
      </w:r>
    </w:p>
    <w:p w:rsidR="00D64A6E" w:rsidRPr="009D2D7E" w:rsidRDefault="00D64A6E" w:rsidP="003C0FFF">
      <w:pPr>
        <w:spacing w:line="240" w:lineRule="auto"/>
        <w:jc w:val="left"/>
        <w:rPr>
          <w:rFonts w:ascii="Arial" w:eastAsia="Times New Roman" w:hAnsi="Arial" w:cs="Arial"/>
          <w:szCs w:val="24"/>
          <w:lang w:eastAsia="pl-PL"/>
        </w:rPr>
      </w:pPr>
    </w:p>
    <w:p w:rsidR="003C0FFF" w:rsidRPr="009D2D7E" w:rsidRDefault="00D64A6E" w:rsidP="003C0F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Ł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PODSTAWOWA 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SPECJALN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IM. M. KONOPNICKIEJ W 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RADZYMINIE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UL. 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KOMUNALNA 8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ogłasza konkurs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stanowisko urzędnicze w ramach umowy o pracę:</w:t>
      </w:r>
    </w:p>
    <w:p w:rsidR="00D64A6E" w:rsidRPr="009D2D7E" w:rsidRDefault="003C0FFF" w:rsidP="00D64A6E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Jednostka organizacyjna Powiatu: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Szk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ł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Podstawowa Specjalna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im. M. Konopnickiej w 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Radzyminie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Stanowisko: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Specjalista – stanowisko ds. kadrowych i administracji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Wymiar etatu: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0,5 etatu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Miejsce wykonywania pracy: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Szkoła Podstawowa Specjalna im. M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arii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Konopnickiej w Radzyminie</w:t>
      </w:r>
      <w:r w:rsidR="00D64A6E" w:rsidRPr="009D2D7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, ul. Komunalna 8</w:t>
      </w:r>
    </w:p>
    <w:p w:rsidR="003C0FFF" w:rsidRPr="009D2D7E" w:rsidRDefault="003C0FFF" w:rsidP="00D64A6E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WYMAGANIA ZWIĄZANE ZE STANOWISKIEM PRACY:</w:t>
      </w:r>
    </w:p>
    <w:p w:rsidR="003C0FFF" w:rsidRPr="009D2D7E" w:rsidRDefault="003C0FFF" w:rsidP="003C0FF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Wykształcenie:</w:t>
      </w:r>
    </w:p>
    <w:p w:rsidR="003C0FFF" w:rsidRPr="009D2D7E" w:rsidRDefault="003C0FFF" w:rsidP="00F17914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wyższe I lub II stopnia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F17914" w:rsidRPr="009D2D7E" w:rsidRDefault="00F17914" w:rsidP="00F17914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3C0FFF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referowane: ekonomia/ administracja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F17914" w:rsidRPr="009D2D7E" w:rsidRDefault="00F17914" w:rsidP="00F17914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bCs/>
          <w:sz w:val="18"/>
          <w:szCs w:val="18"/>
        </w:rPr>
        <w:t>specjalista ds. kadr - (kod zawodu 242307)</w:t>
      </w:r>
      <w:r w:rsidR="009D2D7E">
        <w:rPr>
          <w:rFonts w:ascii="Arial" w:hAnsi="Arial" w:cs="Arial"/>
          <w:bCs/>
          <w:sz w:val="18"/>
          <w:szCs w:val="18"/>
        </w:rPr>
        <w:t xml:space="preserve"> </w:t>
      </w:r>
    </w:p>
    <w:p w:rsidR="003C0FFF" w:rsidRPr="009D2D7E" w:rsidRDefault="003C0FFF" w:rsidP="00F17914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Doświadczenie zawodowe:</w:t>
      </w:r>
    </w:p>
    <w:p w:rsidR="003C0FFF" w:rsidRPr="009D2D7E" w:rsidRDefault="003C0FFF" w:rsidP="00F1791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min. </w:t>
      </w:r>
      <w:r w:rsidR="00F17914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lata </w:t>
      </w:r>
    </w:p>
    <w:p w:rsidR="009D2D7E" w:rsidRDefault="003C0FFF" w:rsidP="00F1791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wykonywanie pracy zgodnie z wymaganiami na danym stanowisku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Główne obowiązki:</w:t>
      </w:r>
    </w:p>
    <w:p w:rsidR="003C0FFF" w:rsidRPr="009D2D7E" w:rsidRDefault="003C0FFF" w:rsidP="009D2D7E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Zadania z zakresu spraw kadrowych w tym: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kompleksowa obsługa kadrowa pracowników placówki,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dokumentacji personalnej związanej z przebiegiem zatrudnienia,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rozliczanie czasu pracy (urlopy, zwolnienia lekarskie, nadgodziny itp.),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spraw dot. podnoszenia kwalifikacji zawodowych pracowników,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spraw emerytalnych i rentowych,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sporządzanie dokumentacji związanej z przebiegiem zatrudnienia, naliczaniem wynagrodzeń, realizacją zgłoszeń oraz rozliczeń do ZUS, US, GUS, PFRON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przygotowywanie, weryfikacja i przechowywanie dokumentów dotyczących procesu rekrutacji.</w:t>
      </w:r>
    </w:p>
    <w:p w:rsidR="009D2D7E" w:rsidRPr="009D2D7E" w:rsidRDefault="003C0FFF" w:rsidP="009D2D7E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Zadania z zakresu spraw administracyjnych szkoły to m.in.: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wykonywanie obowiązków administracyjnych. związanych z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korespondencją z Sąd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em, Urzędem Skarbowym, Zakładem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Ubezpieczeń Społecznych itp.,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ewidencji delegacji służbowych oraz ich rozliczanie,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ewidencji druków ścisłego zarachowania i ich rozliczanie oraz inne obowiązki w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ynikające z zakresu czynności.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Zakres odpowiedzialności:</w:t>
      </w:r>
      <w:r w:rsidR="009D2D7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Osoba na opisywanym stanowisku:</w:t>
      </w:r>
    </w:p>
    <w:p w:rsidR="003C0FFF" w:rsidRPr="009D2D7E" w:rsidRDefault="003C0FFF" w:rsidP="00F17914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Posiada odpowiedzialność finansową,</w:t>
      </w:r>
    </w:p>
    <w:p w:rsidR="003C0FFF" w:rsidRPr="009D2D7E" w:rsidRDefault="003C0FFF" w:rsidP="00F17914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Ponosi odpowiedzialność za prawidłową, terminową i zgodną z przepisami prawa realizację powierzonych jej obowiązków,</w:t>
      </w:r>
    </w:p>
    <w:p w:rsidR="003C0FFF" w:rsidRPr="009D2D7E" w:rsidRDefault="003C0FFF" w:rsidP="00F17914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Przygotowuje dokumenty z zastosowaniem obowiązujących przepisów, co wymaga stałego poszerzania wiedzy, umiejętności i podnoszenia kwalifikacji poprzez doskonalenia zawodowe.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3C0F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WYMAGANIA NIEZBĘDNE</w:t>
      </w:r>
    </w:p>
    <w:p w:rsidR="003C0FFF" w:rsidRPr="009D2D7E" w:rsidRDefault="003C0FFF" w:rsidP="003C0FF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Wiedza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 tym wykształcenie):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Wykształcenie: wyższe,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Doświadczenie w prowadzeniu kadr min. </w:t>
      </w:r>
      <w:r w:rsidR="00F17914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lata,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Praktyczna znajomość prawa pracy i ubezpieczeń społecznych,</w:t>
      </w:r>
    </w:p>
    <w:p w:rsid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Bardzo dobra znajomość obsługi kompute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 i innych urządzeń biurowych.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Umiejętności:</w:t>
      </w:r>
      <w:r w:rsidR="009D2D7E"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Identyfikacji aspektów prawnych rozpatrywanych spraw,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Interpretacji i stosowania przepisów prawnych,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Znajdowania praktycznych rozwiązań,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Rozwiązywania problemów i konfliktów,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Dobrej organizacji pracy własnej,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Dostosowywania się do zmian,</w:t>
      </w:r>
    </w:p>
    <w:p w:rsidR="009D2D7E" w:rsidRDefault="009D2D7E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Radzenia sobie ze stresem.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Wymagania dodatkowe: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Znajomość przepisów w zakresie działania ( m.in. Kodeks pracy, ustawa o pracownikach samorządowych, ustawa o systemie oświaty, karta nauczyciela, ustawa o systemie ubezpieczeń społecznych),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 sporządzania umów o pracę oraz innych druków i aktów prawnych,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 współpracy w zespole.</w:t>
      </w:r>
    </w:p>
    <w:p w:rsidR="003C0FFF" w:rsidRPr="009D2D7E" w:rsidRDefault="003C0FFF" w:rsidP="003C0F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WYMAGANE DOKUMENTY:</w:t>
      </w:r>
    </w:p>
    <w:p w:rsidR="009D2D7E" w:rsidRDefault="009D2D7E" w:rsidP="003C0FF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D2D7E" w:rsidRP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CV,</w:t>
      </w:r>
    </w:p>
    <w:p w:rsidR="009D2D7E" w:rsidRP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Dokumenty poświadczające wykształcenie (kserokopię dyplomu, świadectwa szkolnego),</w:t>
      </w:r>
    </w:p>
    <w:p w:rsid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Kserokopie świadectw pracy bądź zaświadczenie z obecnego miejsca pracy potwierdzającego wymagany staż pracy,</w:t>
      </w:r>
    </w:p>
    <w:p w:rsid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Inne zaświadczenia o posiadanych kwalifikacjach, umiejętnościach i uprawnieniach,</w:t>
      </w:r>
    </w:p>
    <w:p w:rsid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Oświadczenie o niekaralności ( osoba, której zostanie zaproponowana umowa o pracę będzie zobowiązana do dostarczenia zapytania z Krajowego Rejestru Karnego o niekaralności).</w:t>
      </w:r>
    </w:p>
    <w:p w:rsidR="009D2D7E" w:rsidRDefault="009D2D7E" w:rsidP="009D2D7E">
      <w:pPr>
        <w:shd w:val="clear" w:color="auto" w:fill="FFFFFF"/>
        <w:spacing w:line="240" w:lineRule="auto"/>
        <w:ind w:left="360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Wymagane dokumenty aplikacyjne należy składać w zapieczętowanej kopercie (opatrzonej danymi kontaktowymi) do dnia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C68E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22</w:t>
      </w:r>
      <w:bookmarkStart w:id="0" w:name="_GoBack"/>
      <w:bookmarkEnd w:id="0"/>
      <w:r w:rsidR="00F17914"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lutego 2019</w:t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r. do godz. 12:00</w:t>
      </w:r>
      <w:r w:rsid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dopiskiem: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Dotyczy konkursu na stanowisko specjalista ds. kadrowych i administracji.</w:t>
      </w:r>
      <w:r w:rsid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Aplikacje należy złożyć w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Szkole Podstawowej Specjalnej im. M. Konopnickiej w Radzyminie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ul.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Komunalna 8 (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sekretariat szkoły-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piętro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 lub przesłać pocztą na adres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Szkoła Podstawowa Specjalna im. M. Konopnickiej w Radzyminie, 05-250 Radzymin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,ul.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Komunalna 8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Kandydaci zostaną poinformowani telefonicznie o terminie, czasie i miejscu przeprowadzenia rozmów kwalifikacyjnych.</w:t>
      </w: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Informacja o wynikach konkursu będzie umieszczona na stronie internetowej Biuletynu Informacji Publicznej www.powiat-wolominski.pl; i na stronie internetowej szkoły: www.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spsradzymin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.szkolnastrona.pl oraz na tablicy informacyjnej przy ul.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Komunalnej 8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9D2D7E" w:rsidRDefault="00F17914" w:rsidP="00D161FC">
      <w:pPr>
        <w:shd w:val="clear" w:color="auto" w:fill="FFFFFF"/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Dokumenty potwierdzające wymagane kwalifikacje wykraczające poza dokumenty ustawowo niezbędne, będą przetwarzane wyłącznie za zgodą kandydata wyrażoną na piśmie: „Wyrażam zgodę na przetwarzanie moich danych osobowych zawartych w dokumentach aplikacyjnych, przez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Szkołę Podstawową Specjalną im. M. Konopnickiej w Radzyminie, 05-250 Radzymin ,ul. Komunalna 8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w celu przeprowadzenia procesu rekrutacji.”</w:t>
      </w:r>
    </w:p>
    <w:p w:rsidR="009D2D7E" w:rsidRDefault="009D2D7E" w:rsidP="00D161FC">
      <w:pPr>
        <w:shd w:val="clear" w:color="auto" w:fill="FFFFFF"/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2D7E" w:rsidRPr="009D2D7E" w:rsidRDefault="00F17914" w:rsidP="009D2D7E">
      <w:pPr>
        <w:shd w:val="clear" w:color="auto" w:fill="FFFFFF"/>
        <w:spacing w:line="240" w:lineRule="auto"/>
        <w:jc w:val="lef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Dane osobowe kandydatów:</w:t>
      </w:r>
    </w:p>
    <w:p w:rsidR="009D2D7E" w:rsidRPr="009D2D7E" w:rsidRDefault="00F17914" w:rsidP="009D2D7E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będą przetwarzane w celu rekrutacji na stanowisko urzędnicze, w tym kierownicze stanowisko urzędnicze na podstawie art. 6 ust. 1 rozporządzenia Parlamentu Europejskiego i Rady UE z dnia</w:t>
      </w:r>
      <w:r w:rsidR="009D2D7E"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danych osób fizycznych w związku z przetwarzaniem danych osobowych i w sprawie swobodnego przepływu takich danych oraz uchylenia dyrektywy 95/46//WE;</w:t>
      </w:r>
    </w:p>
    <w:p w:rsidR="009D2D7E" w:rsidRPr="009D2D7E" w:rsidRDefault="00F17914" w:rsidP="009D2D7E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będą udostępniane innym odbiorcom;</w:t>
      </w:r>
    </w:p>
    <w:p w:rsidR="009D2D7E" w:rsidRPr="009D2D7E" w:rsidRDefault="00F17914" w:rsidP="009D2D7E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będą przetwarzane w sposób zautomatyzowany nie dłużej niż 3 miesiące od zakończenia procesu rekrutacji.</w:t>
      </w:r>
    </w:p>
    <w:p w:rsidR="009D2D7E" w:rsidRPr="009D2D7E" w:rsidRDefault="00F17914" w:rsidP="009D2D7E">
      <w:pPr>
        <w:shd w:val="clear" w:color="auto" w:fill="FFFFFF"/>
        <w:spacing w:line="240" w:lineRule="auto"/>
        <w:jc w:val="lef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Kandydatom przysługuje prawo żądania:</w:t>
      </w:r>
    </w:p>
    <w:p w:rsidR="009D2D7E" w:rsidRPr="009D2D7E" w:rsidRDefault="00F17914" w:rsidP="009D2D7E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dostępu do swoich danych, ich sprostowania, usunięcia (w przypadku i na zasadach określonych</w:t>
      </w:r>
      <w:r w:rsidR="009D2D7E"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w przepisach regulujących ochronę danych osobowych), ograniczenia ich przetwarzania;</w:t>
      </w:r>
    </w:p>
    <w:p w:rsidR="003C0FFF" w:rsidRPr="009D2D7E" w:rsidRDefault="00F17914" w:rsidP="009D2D7E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wniesienia skargi do organu nadzorczego, którym jest Prezes Urzędu Ochrony Danych Osobowych –</w:t>
      </w:r>
      <w:r w:rsidR="009D2D7E"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na zasadach określonych w przepisach prawa regulujących ochronę danych osobowych.</w:t>
      </w:r>
    </w:p>
    <w:p w:rsidR="003C0FFF" w:rsidRPr="009D2D7E" w:rsidRDefault="003C0FFF">
      <w:pPr>
        <w:rPr>
          <w:rFonts w:ascii="Arial" w:hAnsi="Arial" w:cs="Arial"/>
          <w:sz w:val="18"/>
          <w:szCs w:val="18"/>
        </w:rPr>
      </w:pPr>
    </w:p>
    <w:sectPr w:rsidR="003C0FFF" w:rsidRPr="009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5A8"/>
    <w:multiLevelType w:val="hybridMultilevel"/>
    <w:tmpl w:val="1996F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593E"/>
    <w:multiLevelType w:val="hybridMultilevel"/>
    <w:tmpl w:val="D49E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59B"/>
    <w:multiLevelType w:val="hybridMultilevel"/>
    <w:tmpl w:val="D3BEC15C"/>
    <w:lvl w:ilvl="0" w:tplc="DC7616B0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6FC"/>
    <w:multiLevelType w:val="hybridMultilevel"/>
    <w:tmpl w:val="55365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53C1"/>
    <w:multiLevelType w:val="hybridMultilevel"/>
    <w:tmpl w:val="C8FAAAC6"/>
    <w:lvl w:ilvl="0" w:tplc="EB3C1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146A"/>
    <w:multiLevelType w:val="hybridMultilevel"/>
    <w:tmpl w:val="A9B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250B8"/>
    <w:multiLevelType w:val="hybridMultilevel"/>
    <w:tmpl w:val="CEE2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F5096"/>
    <w:multiLevelType w:val="hybridMultilevel"/>
    <w:tmpl w:val="C25E174E"/>
    <w:lvl w:ilvl="0" w:tplc="F4A058F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85"/>
    <w:multiLevelType w:val="hybridMultilevel"/>
    <w:tmpl w:val="2DE2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38BC"/>
    <w:multiLevelType w:val="hybridMultilevel"/>
    <w:tmpl w:val="7DE42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55647"/>
    <w:multiLevelType w:val="hybridMultilevel"/>
    <w:tmpl w:val="65BE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5787C"/>
    <w:multiLevelType w:val="hybridMultilevel"/>
    <w:tmpl w:val="1F648846"/>
    <w:lvl w:ilvl="0" w:tplc="F4A058F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FF"/>
    <w:rsid w:val="000D7889"/>
    <w:rsid w:val="003C0FFF"/>
    <w:rsid w:val="003C68ED"/>
    <w:rsid w:val="008225A5"/>
    <w:rsid w:val="00855FA3"/>
    <w:rsid w:val="009D2D7E"/>
    <w:rsid w:val="00C64BEE"/>
    <w:rsid w:val="00D161FC"/>
    <w:rsid w:val="00D64A6E"/>
    <w:rsid w:val="00F168B4"/>
    <w:rsid w:val="00F17914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AC51-DF7B-498F-B046-ECC215D1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FA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3C0FF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0F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3C0FFF"/>
  </w:style>
  <w:style w:type="paragraph" w:styleId="Akapitzlist">
    <w:name w:val="List Paragraph"/>
    <w:basedOn w:val="Normalny"/>
    <w:uiPriority w:val="34"/>
    <w:qFormat/>
    <w:rsid w:val="00F1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7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specjalna</dc:creator>
  <cp:keywords/>
  <dc:description/>
  <cp:lastModifiedBy>Szkoła specjalna</cp:lastModifiedBy>
  <cp:revision>7</cp:revision>
  <dcterms:created xsi:type="dcterms:W3CDTF">2019-01-16T08:03:00Z</dcterms:created>
  <dcterms:modified xsi:type="dcterms:W3CDTF">2019-02-11T11:19:00Z</dcterms:modified>
</cp:coreProperties>
</file>