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00" w:rsidRPr="003F1AFF" w:rsidRDefault="005B3300" w:rsidP="00392B4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1AFF">
        <w:rPr>
          <w:rFonts w:asciiTheme="minorHAnsi" w:hAnsiTheme="minorHAnsi" w:cstheme="minorHAnsi"/>
          <w:b/>
          <w:sz w:val="28"/>
          <w:szCs w:val="28"/>
        </w:rPr>
        <w:t>OPIS PRZEDMIOTU ZAMÓWIENIA</w:t>
      </w:r>
    </w:p>
    <w:p w:rsidR="005B29E8" w:rsidRPr="003F1AFF" w:rsidRDefault="003F1AFF" w:rsidP="00392B41">
      <w:pPr>
        <w:jc w:val="both"/>
        <w:rPr>
          <w:rFonts w:asciiTheme="minorHAnsi" w:hAnsiTheme="minorHAnsi" w:cstheme="minorHAnsi"/>
        </w:rPr>
      </w:pPr>
      <w:r w:rsidRPr="003F1AFF">
        <w:rPr>
          <w:rFonts w:asciiTheme="minorHAnsi" w:hAnsiTheme="minorHAnsi" w:cstheme="minorHAnsi"/>
        </w:rPr>
        <w:t xml:space="preserve">Przedmiotem zamówienia jest </w:t>
      </w:r>
      <w:r w:rsidR="005B29E8" w:rsidRPr="005B29E8">
        <w:rPr>
          <w:rFonts w:asciiTheme="minorHAnsi" w:hAnsiTheme="minorHAnsi" w:cstheme="minorHAnsi"/>
        </w:rPr>
        <w:t>wykonanie monitoringu wizyjnego na budynku Starostwa Powiatowego w Wołominie przy ul. Prądzyńskiego 3, który będzie obejmować 4 kamery wewnętrzne skierowane na wejścia oraz 8 kamer zewnętrznych skierowanych na 2 wejścia z każdej strony budynku oraz parking. System kontroli ma być zainstalowany w pomieszczeniu dozorców które znajduje się na I piętrze naprzeciwko wejścia głównego do budynku</w:t>
      </w:r>
    </w:p>
    <w:p w:rsidR="003F1AFF" w:rsidRPr="003F1AFF" w:rsidRDefault="003F1AFF" w:rsidP="00EF32EA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3F1AFF">
        <w:rPr>
          <w:rFonts w:asciiTheme="minorHAnsi" w:hAnsiTheme="minorHAnsi" w:cstheme="minorHAnsi"/>
        </w:rPr>
        <w:t>Zamontowany system musi zawierać wszystkie elementy przedstawione poniżej</w:t>
      </w:r>
    </w:p>
    <w:p w:rsidR="00392B41" w:rsidRPr="00EF32EA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EF32EA">
        <w:rPr>
          <w:rFonts w:asciiTheme="minorHAnsi" w:hAnsiTheme="minorHAnsi" w:cstheme="minorHAnsi"/>
          <w:b/>
        </w:rPr>
        <w:t>Rejestrator - 1szt.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Wejścia wideo -16 kamer IP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Rozdzielczość obsługiwanych kamer - 6MP/5MP/4MP/3MP/1080P/UXGA/720P/VGA/ 4CIF/DCIF/ 2CIF / CIF / QCIF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Wyjścia wideo - VGA/ HDMI 1920 × 1080P /60Hz, 1600 × 1200 /60Hz, 1280 × 1024 /60Hz, 1280 × 720 /60Hz, 1024 × 768 /60Hz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Dwukierunkowe Audio - 1 port RCA (2.0Vp-p, 1kΩ)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Prędkość zapisu -Strumień główny: 50kl/s (P) / 60kl/s (N)</w:t>
      </w:r>
    </w:p>
    <w:p w:rsidR="00392B41" w:rsidRPr="003F1AFF" w:rsidRDefault="00392B41" w:rsidP="00392B41">
      <w:pPr>
        <w:pStyle w:val="Bezodstpw"/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                              -Strumień pomocniczy: 50kl/s (P) / 60 </w:t>
      </w:r>
      <w:proofErr w:type="spellStart"/>
      <w:r w:rsidRPr="003F1AFF">
        <w:rPr>
          <w:rFonts w:cstheme="minorHAnsi"/>
        </w:rPr>
        <w:t>kl</w:t>
      </w:r>
      <w:proofErr w:type="spellEnd"/>
      <w:r w:rsidRPr="003F1AFF">
        <w:rPr>
          <w:rFonts w:cstheme="minorHAnsi"/>
        </w:rPr>
        <w:t>/s (N)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Rozdzielczość odtwarzania:  </w:t>
      </w:r>
    </w:p>
    <w:p w:rsidR="00392B41" w:rsidRPr="003F1AFF" w:rsidRDefault="00392B41" w:rsidP="00392B41">
      <w:pPr>
        <w:pStyle w:val="Bezodstpw"/>
        <w:ind w:left="1134"/>
        <w:jc w:val="both"/>
        <w:rPr>
          <w:rFonts w:cstheme="minorHAnsi"/>
        </w:rPr>
      </w:pPr>
      <w:r w:rsidRPr="003F1AFF">
        <w:rPr>
          <w:rFonts w:cstheme="minorHAnsi"/>
        </w:rPr>
        <w:t>6MP/3MP/1080p/UXGA/720p/VGA/4CIF/DCIF/2CIF/CIF/QCIF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 w:hanging="283"/>
        <w:jc w:val="both"/>
        <w:rPr>
          <w:rFonts w:cstheme="minorHAnsi"/>
        </w:rPr>
      </w:pPr>
      <w:r w:rsidRPr="003F1AFF">
        <w:rPr>
          <w:rFonts w:cstheme="minorHAnsi"/>
        </w:rPr>
        <w:t>Sieć - Pasmo wejściowe</w:t>
      </w:r>
      <w:r w:rsidRPr="003F1AFF">
        <w:rPr>
          <w:rFonts w:cstheme="minorHAnsi"/>
        </w:rPr>
        <w:tab/>
        <w:t xml:space="preserve"> 160Mbps</w:t>
      </w:r>
    </w:p>
    <w:p w:rsidR="00392B41" w:rsidRPr="003F1AFF" w:rsidRDefault="00392B41" w:rsidP="00392B41">
      <w:pPr>
        <w:pStyle w:val="Bezodstpw"/>
        <w:ind w:left="1134" w:hanging="283"/>
        <w:jc w:val="both"/>
        <w:rPr>
          <w:rFonts w:cstheme="minorHAnsi"/>
        </w:rPr>
      </w:pPr>
      <w:r w:rsidRPr="003F1AFF">
        <w:rPr>
          <w:rFonts w:cstheme="minorHAnsi"/>
        </w:rPr>
        <w:t xml:space="preserve">              - Pasmo wyjściowe</w:t>
      </w:r>
      <w:r w:rsidRPr="003F1AFF">
        <w:rPr>
          <w:rFonts w:cstheme="minorHAnsi"/>
        </w:rPr>
        <w:tab/>
        <w:t xml:space="preserve"> 80 </w:t>
      </w:r>
      <w:proofErr w:type="spellStart"/>
      <w:r w:rsidRPr="003F1AFF">
        <w:rPr>
          <w:rFonts w:cstheme="minorHAnsi"/>
        </w:rPr>
        <w:t>Mbps</w:t>
      </w:r>
      <w:proofErr w:type="spellEnd"/>
    </w:p>
    <w:p w:rsidR="00392B41" w:rsidRPr="003F1AFF" w:rsidRDefault="00392B41" w:rsidP="00392B41">
      <w:pPr>
        <w:pStyle w:val="Bezodstpw"/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        - Ilość połączeń zdalnych</w:t>
      </w:r>
      <w:r w:rsidRPr="003F1AFF">
        <w:rPr>
          <w:rFonts w:cstheme="minorHAnsi"/>
        </w:rPr>
        <w:tab/>
        <w:t>128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Dysk twardy HDD -Typ interfejsu:  2 porty SATA</w:t>
      </w:r>
    </w:p>
    <w:p w:rsidR="00392B41" w:rsidRPr="003F1AFF" w:rsidRDefault="00392B41" w:rsidP="00392B41">
      <w:pPr>
        <w:pStyle w:val="Bezodstpw"/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                                - Pojemność:</w:t>
      </w:r>
      <w:r w:rsidRPr="003F1AFF">
        <w:rPr>
          <w:rFonts w:cstheme="minorHAnsi"/>
        </w:rPr>
        <w:tab/>
        <w:t xml:space="preserve"> Maks. 6TB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Interfejsy zewnętrzne - Interfejs sieciowy 1x RJ45 10/100/1000Mb/s</w:t>
      </w:r>
    </w:p>
    <w:p w:rsidR="00392B41" w:rsidRPr="003F1AFF" w:rsidRDefault="00392B41" w:rsidP="00392B41">
      <w:pPr>
        <w:pStyle w:val="Bezodstpw"/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                                         - USB 1x USB 2.0 i 1x USB 3.0</w:t>
      </w:r>
    </w:p>
    <w:p w:rsidR="00392B41" w:rsidRPr="003F1AFF" w:rsidRDefault="00392B41" w:rsidP="00392B41">
      <w:pPr>
        <w:pStyle w:val="Bezodstpw"/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                                         - Wejście alarmowe:  4 wejścia</w:t>
      </w:r>
    </w:p>
    <w:p w:rsidR="00392B41" w:rsidRPr="003F1AFF" w:rsidRDefault="00392B41" w:rsidP="00392B41">
      <w:pPr>
        <w:pStyle w:val="Bezodstpw"/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                                         - Wyjście alarmowe:  1 wyjście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Napięcie zasilania: 12VDC (zasilacz 230VAC/12VDC w zestawie) + 8 niezależnych portów POE 100M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Pobór mocy:  ≤ 10 W (bez HDD)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Temperatura pracy: -10 °C ~ +55 °C</w:t>
      </w:r>
    </w:p>
    <w:p w:rsidR="00392B41" w:rsidRPr="003F1AFF" w:rsidRDefault="00392B41" w:rsidP="00392B41">
      <w:pPr>
        <w:pStyle w:val="Bezodstpw"/>
        <w:numPr>
          <w:ilvl w:val="0"/>
          <w:numId w:val="5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Wilgotność pracy:  10%~90%</w:t>
      </w:r>
    </w:p>
    <w:p w:rsidR="00392B41" w:rsidRPr="003F1AFF" w:rsidRDefault="00392B41" w:rsidP="00392B41">
      <w:pPr>
        <w:pStyle w:val="Bezodstpw"/>
        <w:ind w:left="720"/>
        <w:jc w:val="both"/>
        <w:rPr>
          <w:rFonts w:cstheme="minorHAnsi"/>
        </w:rPr>
      </w:pP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t>Kamery wewnętrzne  w obudowie kopułowej + baza montażowa - 4szt.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Przetwornik 1/2,8" Progressive Scan CMOS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Minimalne oświetlenie 0.01 </w:t>
      </w:r>
      <w:proofErr w:type="spellStart"/>
      <w:r w:rsidRPr="003F1AFF">
        <w:rPr>
          <w:rFonts w:cstheme="minorHAnsi"/>
        </w:rPr>
        <w:t>lux</w:t>
      </w:r>
      <w:proofErr w:type="spellEnd"/>
      <w:r w:rsidRPr="003F1AFF">
        <w:rPr>
          <w:rFonts w:cstheme="minorHAnsi"/>
        </w:rPr>
        <w:t xml:space="preserve"> @F1.2, AGC Wł., 0 </w:t>
      </w:r>
      <w:proofErr w:type="spellStart"/>
      <w:r w:rsidRPr="003F1AFF">
        <w:rPr>
          <w:rFonts w:cstheme="minorHAnsi"/>
        </w:rPr>
        <w:t>lux</w:t>
      </w:r>
      <w:proofErr w:type="spellEnd"/>
      <w:r w:rsidRPr="003F1AFF">
        <w:rPr>
          <w:rFonts w:cstheme="minorHAnsi"/>
        </w:rPr>
        <w:t xml:space="preserve"> przy wł. IR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Migawka 1/3s (1/30s) ~ 1/100,000s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Obiektyw 2.8mm 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Kąt widzenia minimum 100° 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Mechaniczny filtr IR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Cyfrowa Redukcja Szumów 3D DNR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Szeroki Zakres Dynamiki Cyfrowy WDR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Kompresja obrazu H.264/ MJPEG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Typ kompresji H.264  </w:t>
      </w:r>
      <w:proofErr w:type="spellStart"/>
      <w:r w:rsidRPr="003F1AFF">
        <w:rPr>
          <w:rFonts w:cstheme="minorHAnsi"/>
        </w:rPr>
        <w:t>Main</w:t>
      </w:r>
      <w:proofErr w:type="spellEnd"/>
      <w:r w:rsidRPr="003F1AFF">
        <w:rPr>
          <w:rFonts w:cstheme="minorHAnsi"/>
        </w:rPr>
        <w:t xml:space="preserve"> Profile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Wielkość strumienia 32 </w:t>
      </w:r>
      <w:proofErr w:type="spellStart"/>
      <w:r w:rsidRPr="003F1AFF">
        <w:rPr>
          <w:rFonts w:cstheme="minorHAnsi"/>
        </w:rPr>
        <w:t>Kbps</w:t>
      </w:r>
      <w:proofErr w:type="spellEnd"/>
      <w:r w:rsidRPr="003F1AFF">
        <w:rPr>
          <w:rFonts w:cstheme="minorHAnsi"/>
        </w:rPr>
        <w:t xml:space="preserve"> – 8 </w:t>
      </w:r>
      <w:proofErr w:type="spellStart"/>
      <w:r w:rsidRPr="003F1AFF">
        <w:rPr>
          <w:rFonts w:cstheme="minorHAnsi"/>
        </w:rPr>
        <w:t>Mbps</w:t>
      </w:r>
      <w:proofErr w:type="spellEnd"/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Dwa strumienie 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Maksymalna rozdzielczość 1920x1080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Ilość klatek 50Hz: 25kl/s @(1920 × 1080, 1280 × 720)</w:t>
      </w:r>
    </w:p>
    <w:p w:rsidR="00392B41" w:rsidRPr="003F1AFF" w:rsidRDefault="00392B41" w:rsidP="00392B41">
      <w:pPr>
        <w:pStyle w:val="Bezodstpw"/>
        <w:ind w:left="1134"/>
        <w:jc w:val="both"/>
        <w:rPr>
          <w:rFonts w:cstheme="minorHAnsi"/>
        </w:rPr>
      </w:pPr>
      <w:r w:rsidRPr="003F1AFF">
        <w:rPr>
          <w:rFonts w:cstheme="minorHAnsi"/>
        </w:rPr>
        <w:lastRenderedPageBreak/>
        <w:t xml:space="preserve">                     60Hz: 30kl/s @(1920 × 1080, 1280 × 720)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Ustawienia obrazu - obrót, nasycenie, jasność, kontrast 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BLC - Tak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Protokoły TCP/IP,ICMP,HTTP,HTTPS,FTP,DHCP,DNS,DDNS,RTP,RTSP,RTCP, PPPOE,NTP,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Standard ONVIF, PSIA, CGI, ISAPI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Interfejs LAN</w:t>
      </w:r>
      <w:r w:rsidRPr="003F1AFF">
        <w:rPr>
          <w:rFonts w:cstheme="minorHAnsi"/>
        </w:rPr>
        <w:tab/>
        <w:t>1 x RJ45 10M/100M Ethernet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Warunki środowiskowe</w:t>
      </w:r>
      <w:r w:rsidRPr="003F1AFF">
        <w:rPr>
          <w:rFonts w:cstheme="minorHAnsi"/>
        </w:rPr>
        <w:tab/>
        <w:t>-30 °C – 60 °C (-22 °F – 140 °F)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Wilgotność 95%  lub mniej (bez kondensacji)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Klasa szczelności IP66</w:t>
      </w:r>
    </w:p>
    <w:p w:rsidR="00392B41" w:rsidRPr="003F1AFF" w:rsidRDefault="00392B41" w:rsidP="00392B41">
      <w:pPr>
        <w:pStyle w:val="Bezodstpw"/>
        <w:numPr>
          <w:ilvl w:val="0"/>
          <w:numId w:val="6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Zasięg IR minimum 20 metrów</w:t>
      </w:r>
    </w:p>
    <w:p w:rsidR="00392B41" w:rsidRPr="003F1AFF" w:rsidRDefault="00392B41" w:rsidP="00392B41">
      <w:pPr>
        <w:pStyle w:val="Bezodstpw"/>
        <w:ind w:left="720"/>
        <w:jc w:val="both"/>
        <w:rPr>
          <w:rFonts w:cstheme="minorHAnsi"/>
        </w:rPr>
      </w:pP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t>Kamery zewnętrzne w obudowie tulejowej + baza montażowa - 8szt.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Przetwornik 1/3" Progressive Scan CMOS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Minimalne oświetlenie</w:t>
      </w:r>
      <w:r w:rsidRPr="003F1AFF">
        <w:rPr>
          <w:rFonts w:cstheme="minorHAnsi"/>
        </w:rPr>
        <w:tab/>
        <w:t xml:space="preserve">0.07 </w:t>
      </w:r>
      <w:proofErr w:type="spellStart"/>
      <w:r w:rsidRPr="003F1AFF">
        <w:rPr>
          <w:rFonts w:cstheme="minorHAnsi"/>
        </w:rPr>
        <w:t>lux</w:t>
      </w:r>
      <w:proofErr w:type="spellEnd"/>
      <w:r w:rsidRPr="003F1AFF">
        <w:rPr>
          <w:rFonts w:cstheme="minorHAnsi"/>
        </w:rPr>
        <w:t xml:space="preserve"> @F1.2, AGC Wł., 0 </w:t>
      </w:r>
      <w:proofErr w:type="spellStart"/>
      <w:r w:rsidRPr="003F1AFF">
        <w:rPr>
          <w:rFonts w:cstheme="minorHAnsi"/>
        </w:rPr>
        <w:t>lux</w:t>
      </w:r>
      <w:proofErr w:type="spellEnd"/>
      <w:r w:rsidRPr="003F1AFF">
        <w:rPr>
          <w:rFonts w:cstheme="minorHAnsi"/>
        </w:rPr>
        <w:t xml:space="preserve"> przy wł. IR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Migawka 1/25s (1/30s) ~ 1/100,000s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Obiektyw 2,8-12mm/F1.4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Kąt widzenia: 91,2°-28,3°(4mm)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Mechaniczny filtr IR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Cyfrowa Redukcja Szumów 3D DNR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Szeroki Zakres Dynamiki Cyfrowy WDR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Kompresja obrazu H.264/ MJPEG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Typ kompresji H.264  </w:t>
      </w:r>
      <w:proofErr w:type="spellStart"/>
      <w:r w:rsidRPr="003F1AFF">
        <w:rPr>
          <w:rFonts w:cstheme="minorHAnsi"/>
        </w:rPr>
        <w:t>Main</w:t>
      </w:r>
      <w:proofErr w:type="spellEnd"/>
      <w:r w:rsidRPr="003F1AFF">
        <w:rPr>
          <w:rFonts w:cstheme="minorHAnsi"/>
        </w:rPr>
        <w:t xml:space="preserve"> Profile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Wielkość strumienia 32 </w:t>
      </w:r>
      <w:proofErr w:type="spellStart"/>
      <w:r w:rsidRPr="003F1AFF">
        <w:rPr>
          <w:rFonts w:cstheme="minorHAnsi"/>
        </w:rPr>
        <w:t>Kbps</w:t>
      </w:r>
      <w:proofErr w:type="spellEnd"/>
      <w:r w:rsidRPr="003F1AFF">
        <w:rPr>
          <w:rFonts w:cstheme="minorHAnsi"/>
        </w:rPr>
        <w:t xml:space="preserve"> – 16 </w:t>
      </w:r>
      <w:proofErr w:type="spellStart"/>
      <w:r w:rsidRPr="003F1AFF">
        <w:rPr>
          <w:rFonts w:cstheme="minorHAnsi"/>
        </w:rPr>
        <w:t>Mbps</w:t>
      </w:r>
      <w:proofErr w:type="spellEnd"/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Dwa strumienie 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Maksymalna rozdzielczość 1920x1080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Ilość klatek 50Hz: 25kl/s @(1920 × 1080, 1280 × 720)</w:t>
      </w:r>
    </w:p>
    <w:p w:rsidR="00392B41" w:rsidRPr="003F1AFF" w:rsidRDefault="00392B41" w:rsidP="00392B41">
      <w:pPr>
        <w:pStyle w:val="Bezodstpw"/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                     60Hz: 30kl/s @(1920 × 1080, 1280 × 720)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Ustawienia obrazu  </w:t>
      </w:r>
      <w:proofErr w:type="spellStart"/>
      <w:r w:rsidRPr="003F1AFF">
        <w:rPr>
          <w:rFonts w:cstheme="minorHAnsi"/>
        </w:rPr>
        <w:t>brót</w:t>
      </w:r>
      <w:proofErr w:type="spellEnd"/>
      <w:r w:rsidRPr="003F1AFF">
        <w:rPr>
          <w:rFonts w:cstheme="minorHAnsi"/>
        </w:rPr>
        <w:t xml:space="preserve">, nasycenie, jasność, kontrast 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BLC</w:t>
      </w:r>
      <w:r w:rsidRPr="003F1AFF">
        <w:rPr>
          <w:rFonts w:cstheme="minorHAnsi"/>
        </w:rPr>
        <w:tab/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Protokoły TCP/IP,ICMP,HTTP,HTTPS,FTP,DHCP,DNS,DDNS,RTP,RTSP,RTCP, PPPOE,NTP,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Standard ONVIF, PSIA, CGI, ISAPI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Interfejs LAN 1 x RJ45 10M/100M Ethernet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Warunki środowiskowe</w:t>
      </w:r>
      <w:r w:rsidRPr="003F1AFF">
        <w:rPr>
          <w:rFonts w:cstheme="minorHAnsi"/>
        </w:rPr>
        <w:tab/>
        <w:t>-30 °C – 60 °C (-22 °F – 140 °F)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Wilgotność 95%  lub mniej (bez kondensacji)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Klasa szczelności IP66</w:t>
      </w:r>
    </w:p>
    <w:p w:rsidR="00392B41" w:rsidRPr="003F1AFF" w:rsidRDefault="00392B41" w:rsidP="00392B41">
      <w:pPr>
        <w:pStyle w:val="Bezodstpw"/>
        <w:numPr>
          <w:ilvl w:val="0"/>
          <w:numId w:val="7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Zasięg IR minimum 30 metrów</w:t>
      </w:r>
    </w:p>
    <w:p w:rsidR="00392B41" w:rsidRPr="003F1AFF" w:rsidRDefault="00392B41" w:rsidP="00392B41">
      <w:pPr>
        <w:pStyle w:val="Bezodstpw"/>
        <w:jc w:val="both"/>
        <w:rPr>
          <w:rFonts w:cstheme="minorHAnsi"/>
        </w:rPr>
      </w:pPr>
    </w:p>
    <w:p w:rsidR="00392B41" w:rsidRPr="003F1AFF" w:rsidRDefault="00392B41" w:rsidP="00EF32EA">
      <w:pPr>
        <w:pStyle w:val="Bezodstpw"/>
        <w:numPr>
          <w:ilvl w:val="0"/>
          <w:numId w:val="11"/>
        </w:numPr>
        <w:jc w:val="both"/>
        <w:rPr>
          <w:rFonts w:cstheme="minorHAnsi"/>
          <w:b/>
        </w:rPr>
      </w:pPr>
      <w:r w:rsidRPr="003F1AFF">
        <w:rPr>
          <w:rFonts w:cstheme="minorHAnsi"/>
          <w:b/>
        </w:rPr>
        <w:t>Dysk twardy 4TB - 1szt.</w:t>
      </w: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t xml:space="preserve">Switch 5 portów RJ45, Gigabit 1000 </w:t>
      </w:r>
      <w:proofErr w:type="spellStart"/>
      <w:r w:rsidRPr="003F1AFF">
        <w:rPr>
          <w:rFonts w:asciiTheme="minorHAnsi" w:hAnsiTheme="minorHAnsi" w:cstheme="minorHAnsi"/>
          <w:b/>
        </w:rPr>
        <w:t>Mb</w:t>
      </w:r>
      <w:proofErr w:type="spellEnd"/>
      <w:r w:rsidRPr="003F1AFF">
        <w:rPr>
          <w:rFonts w:asciiTheme="minorHAnsi" w:hAnsiTheme="minorHAnsi" w:cstheme="minorHAnsi"/>
          <w:b/>
        </w:rPr>
        <w:t xml:space="preserve">/s, </w:t>
      </w:r>
      <w:proofErr w:type="spellStart"/>
      <w:r w:rsidRPr="003F1AFF">
        <w:rPr>
          <w:rFonts w:asciiTheme="minorHAnsi" w:hAnsiTheme="minorHAnsi" w:cstheme="minorHAnsi"/>
          <w:b/>
        </w:rPr>
        <w:t>zarządzalny</w:t>
      </w:r>
      <w:proofErr w:type="spellEnd"/>
      <w:r w:rsidRPr="003F1AFF">
        <w:rPr>
          <w:rFonts w:asciiTheme="minorHAnsi" w:hAnsiTheme="minorHAnsi" w:cstheme="minorHAnsi"/>
          <w:b/>
        </w:rPr>
        <w:t xml:space="preserve"> - 1szt.</w:t>
      </w: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t xml:space="preserve">Switch 9-portowy dla 8 kamer IP; Ilość portów: 9 portów 10/100 </w:t>
      </w:r>
      <w:proofErr w:type="spellStart"/>
      <w:r w:rsidRPr="003F1AFF">
        <w:rPr>
          <w:rFonts w:asciiTheme="minorHAnsi" w:hAnsiTheme="minorHAnsi" w:cstheme="minorHAnsi"/>
          <w:b/>
        </w:rPr>
        <w:t>Mb</w:t>
      </w:r>
      <w:proofErr w:type="spellEnd"/>
      <w:r w:rsidRPr="003F1AFF">
        <w:rPr>
          <w:rFonts w:asciiTheme="minorHAnsi" w:hAnsiTheme="minorHAnsi" w:cstheme="minorHAnsi"/>
          <w:b/>
        </w:rPr>
        <w:t>/s (8xPoE + 1xUPLINK) + obudowa - 1szt.</w:t>
      </w: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t>Moduł zabezpieczeń przepięciowych 4 kanałowy - 4szt.</w:t>
      </w: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t>Szafa RACK  - 1 zestaw</w:t>
      </w:r>
    </w:p>
    <w:p w:rsidR="00392B41" w:rsidRPr="003F1AFF" w:rsidRDefault="00392B41" w:rsidP="00392B41">
      <w:pPr>
        <w:pStyle w:val="Bezodstpw"/>
        <w:numPr>
          <w:ilvl w:val="0"/>
          <w:numId w:val="8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Szafa RACK wisząca złożona 9U/600x600 </w:t>
      </w:r>
    </w:p>
    <w:p w:rsidR="00392B41" w:rsidRPr="003F1AFF" w:rsidRDefault="00392B41" w:rsidP="00392B41">
      <w:pPr>
        <w:pStyle w:val="Bezodstpw"/>
        <w:numPr>
          <w:ilvl w:val="0"/>
          <w:numId w:val="8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 xml:space="preserve">Listwa zasilająca 230VAC – 8 gniazd </w:t>
      </w:r>
    </w:p>
    <w:p w:rsidR="00392B41" w:rsidRPr="003F1AFF" w:rsidRDefault="00392B41" w:rsidP="00392B41">
      <w:pPr>
        <w:pStyle w:val="Bezodstpw"/>
        <w:numPr>
          <w:ilvl w:val="0"/>
          <w:numId w:val="8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Wentylator 2/230 do szaf wiszących Wymiary montażowe: W=105 H=105</w:t>
      </w:r>
    </w:p>
    <w:p w:rsidR="00392B41" w:rsidRPr="003F1AFF" w:rsidRDefault="00392B41" w:rsidP="00392B41">
      <w:pPr>
        <w:pStyle w:val="Bezodstpw"/>
        <w:numPr>
          <w:ilvl w:val="0"/>
          <w:numId w:val="8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Termostat do wentylatora szaf RACK</w:t>
      </w:r>
    </w:p>
    <w:p w:rsidR="00392B41" w:rsidRPr="003F1AFF" w:rsidRDefault="00392B41" w:rsidP="00392B41">
      <w:pPr>
        <w:pStyle w:val="Bezodstpw"/>
        <w:numPr>
          <w:ilvl w:val="0"/>
          <w:numId w:val="8"/>
        </w:numPr>
        <w:ind w:left="1134"/>
        <w:jc w:val="both"/>
        <w:rPr>
          <w:rFonts w:cstheme="minorHAnsi"/>
        </w:rPr>
      </w:pPr>
      <w:r w:rsidRPr="003F1AFF">
        <w:rPr>
          <w:rFonts w:cstheme="minorHAnsi"/>
        </w:rPr>
        <w:t>Półka stała 485x440 do szafy RACK typu RW - 2szt</w:t>
      </w:r>
    </w:p>
    <w:p w:rsidR="00392B41" w:rsidRPr="003F1AFF" w:rsidRDefault="00392B41" w:rsidP="00392B41">
      <w:pPr>
        <w:pStyle w:val="Bezodstpw"/>
        <w:ind w:left="1134"/>
        <w:jc w:val="both"/>
        <w:rPr>
          <w:rFonts w:cstheme="minorHAnsi"/>
        </w:rPr>
      </w:pP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t>Przewód teleinformacyjny żelowany UTP 5 kat. 4x2x0,5 - 150m.</w:t>
      </w: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lastRenderedPageBreak/>
        <w:t>Przewód teleinformacyjny UTP 5 kat. 4x2x0,5 - 500m.</w:t>
      </w: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t>Przewód zasilający OMY 3 x1,5 - 100m.</w:t>
      </w: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t>Rurka instalacyjna 16mm z uchwytami i złączkami - 100m.</w:t>
      </w: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t>Listwa instalacyjna 20x14 - 100m.</w:t>
      </w: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t>Materiały instalacyjne - 1szt.</w:t>
      </w: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3F1AFF">
        <w:rPr>
          <w:rFonts w:asciiTheme="minorHAnsi" w:hAnsiTheme="minorHAnsi" w:cstheme="minorHAnsi"/>
          <w:b/>
        </w:rPr>
        <w:t>Poprowadzenie okablowania - 1szt.</w:t>
      </w:r>
    </w:p>
    <w:p w:rsidR="00392B41" w:rsidRPr="003F1AFF" w:rsidRDefault="00392B41" w:rsidP="00EF32E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AFF">
        <w:rPr>
          <w:rFonts w:asciiTheme="minorHAnsi" w:hAnsiTheme="minorHAnsi" w:cstheme="minorHAnsi"/>
          <w:b/>
        </w:rPr>
        <w:t>Montaż i uruchomienie systemu - 1szt.</w:t>
      </w:r>
    </w:p>
    <w:p w:rsidR="003F1AFF" w:rsidRPr="003F1AFF" w:rsidRDefault="003F1AFF" w:rsidP="003F1AF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3F1AFF" w:rsidRPr="003F1AFF" w:rsidRDefault="003F1AFF" w:rsidP="00EF32EA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</w:rPr>
      </w:pPr>
      <w:r w:rsidRPr="003F1AFF">
        <w:rPr>
          <w:rFonts w:asciiTheme="minorHAnsi" w:hAnsiTheme="minorHAnsi" w:cstheme="minorHAnsi"/>
        </w:rPr>
        <w:t>Sprzęt wchodzący w skład zamontowanego systemu musi być fabrycznie nowy i nie może zawierać śladów użytkowania.</w:t>
      </w:r>
    </w:p>
    <w:p w:rsidR="003F1AFF" w:rsidRDefault="006162EC" w:rsidP="00EF32EA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3F1AFF" w:rsidRPr="003F1AFF">
        <w:rPr>
          <w:rFonts w:asciiTheme="minorHAnsi" w:hAnsiTheme="minorHAnsi" w:cstheme="minorHAnsi"/>
        </w:rPr>
        <w:t xml:space="preserve"> </w:t>
      </w:r>
      <w:r w:rsidR="00EF32EA">
        <w:rPr>
          <w:rFonts w:asciiTheme="minorHAnsi" w:hAnsiTheme="minorHAnsi" w:cstheme="minorHAnsi"/>
        </w:rPr>
        <w:t>udzieli</w:t>
      </w:r>
      <w:r w:rsidR="003F1AFF" w:rsidRPr="003F1AFF">
        <w:rPr>
          <w:rFonts w:asciiTheme="minorHAnsi" w:hAnsiTheme="minorHAnsi" w:cstheme="minorHAnsi"/>
        </w:rPr>
        <w:t xml:space="preserve"> gwarancji na zakupiony i zamontowany sprzęt</w:t>
      </w:r>
      <w:r w:rsidR="004359D0">
        <w:rPr>
          <w:rFonts w:asciiTheme="minorHAnsi" w:hAnsiTheme="minorHAnsi" w:cstheme="minorHAnsi"/>
        </w:rPr>
        <w:t xml:space="preserve"> oraz wykonane prace</w:t>
      </w:r>
      <w:r w:rsidR="003F1AFF" w:rsidRPr="003F1AFF">
        <w:rPr>
          <w:rFonts w:asciiTheme="minorHAnsi" w:hAnsiTheme="minorHAnsi" w:cstheme="minorHAnsi"/>
        </w:rPr>
        <w:t xml:space="preserve"> na okres co najmniej </w:t>
      </w:r>
      <w:r w:rsidR="00EF32EA">
        <w:rPr>
          <w:rFonts w:asciiTheme="minorHAnsi" w:hAnsiTheme="minorHAnsi" w:cstheme="minorHAnsi"/>
        </w:rPr>
        <w:t>36</w:t>
      </w:r>
      <w:r w:rsidR="003F1AFF" w:rsidRPr="003F1AFF">
        <w:rPr>
          <w:rFonts w:asciiTheme="minorHAnsi" w:hAnsiTheme="minorHAnsi" w:cstheme="minorHAnsi"/>
        </w:rPr>
        <w:t xml:space="preserve"> miesięcy</w:t>
      </w:r>
      <w:r w:rsidR="003F1AFF">
        <w:rPr>
          <w:rFonts w:asciiTheme="minorHAnsi" w:hAnsiTheme="minorHAnsi" w:cstheme="minorHAnsi"/>
        </w:rPr>
        <w:t>.</w:t>
      </w:r>
      <w:r w:rsidR="00123DB8">
        <w:rPr>
          <w:rFonts w:asciiTheme="minorHAnsi" w:hAnsiTheme="minorHAnsi" w:cstheme="minorHAnsi"/>
        </w:rPr>
        <w:t xml:space="preserve"> Bieg okresu gwarancji liczy się od daty odbioru zamontowanego systemu, zatwierdzonego protokołem zdawczo-odbiorczym.</w:t>
      </w:r>
    </w:p>
    <w:p w:rsidR="006162EC" w:rsidRDefault="006162EC" w:rsidP="00EF32EA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wykona projekt powykonawczy wykonanego systemu </w:t>
      </w:r>
      <w:r w:rsidR="00B73409">
        <w:rPr>
          <w:rFonts w:asciiTheme="minorHAnsi" w:hAnsiTheme="minorHAnsi" w:cstheme="minorHAnsi"/>
        </w:rPr>
        <w:t>monitorującego</w:t>
      </w:r>
      <w:r>
        <w:rPr>
          <w:rFonts w:asciiTheme="minorHAnsi" w:hAnsiTheme="minorHAnsi" w:cstheme="minorHAnsi"/>
        </w:rPr>
        <w:t>.</w:t>
      </w:r>
    </w:p>
    <w:p w:rsidR="005025D8" w:rsidRDefault="005025D8" w:rsidP="00EF32EA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zapewnia przez cały okres trwania robót, do momentu odbioru, skuteczne zabezpieczenie wszystkich robót i urządzeń przez siebie wykonywanych lub instalowanych. Elementy narażone na uszkodzenie powinny zostać osłonięte aż do chwili odbioru robót. Wykonanie zabezpieczeń należy do zadań Wykonawcy, </w:t>
      </w:r>
      <w:r w:rsidR="009E7906">
        <w:rPr>
          <w:rFonts w:asciiTheme="minorHAnsi" w:hAnsiTheme="minorHAnsi" w:cstheme="minorHAnsi"/>
        </w:rPr>
        <w:br/>
      </w:r>
      <w:bookmarkStart w:id="0" w:name="_GoBack"/>
      <w:bookmarkEnd w:id="0"/>
      <w:r>
        <w:rPr>
          <w:rFonts w:asciiTheme="minorHAnsi" w:hAnsiTheme="minorHAnsi" w:cstheme="minorHAnsi"/>
        </w:rPr>
        <w:t>w przypadku uszkodzeń spowodowanych brakiem lub niedostateczną jakością zabezpieczenia koszt naprawy ponosi Wykonawca.</w:t>
      </w:r>
    </w:p>
    <w:p w:rsidR="005F5CD3" w:rsidRDefault="005F5CD3" w:rsidP="00EF32EA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 złożeniem oferty wykonawca zobowiązany jest dokonać wizji budynku</w:t>
      </w:r>
    </w:p>
    <w:p w:rsidR="00123DB8" w:rsidRPr="003F1AFF" w:rsidRDefault="00123DB8" w:rsidP="00EF32EA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Poprzez złożenie oferty Wykonawca akceptuje w całości i bez zastrzeżeń</w:t>
      </w:r>
      <w:r w:rsidR="00016491">
        <w:rPr>
          <w:rFonts w:asciiTheme="minorHAnsi" w:hAnsiTheme="minorHAnsi" w:cstheme="minorHAnsi"/>
        </w:rPr>
        <w:t xml:space="preserve"> termin realizacji zamówienia oraz</w:t>
      </w:r>
      <w:r>
        <w:rPr>
          <w:rFonts w:asciiTheme="minorHAnsi" w:hAnsiTheme="minorHAnsi" w:cstheme="minorHAnsi"/>
        </w:rPr>
        <w:t xml:space="preserve"> warunki Umowy stanowiące Załącznik do niniejszego Zapytania</w:t>
      </w:r>
      <w:r w:rsidR="005F5CD3">
        <w:rPr>
          <w:rFonts w:asciiTheme="minorHAnsi" w:hAnsiTheme="minorHAnsi" w:cstheme="minorHAnsi"/>
        </w:rPr>
        <w:t xml:space="preserve"> oraz oświadcza że dokonał wizji lokalnej budynku i terenu przyległego na którym ma zostać zamontowany monitoring wizyjny.</w:t>
      </w:r>
    </w:p>
    <w:sectPr w:rsidR="00123DB8" w:rsidRPr="003F1AFF" w:rsidSect="00707905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AC" w:rsidRDefault="007216AC" w:rsidP="00DE52A8">
      <w:pPr>
        <w:spacing w:after="0" w:line="240" w:lineRule="auto"/>
      </w:pPr>
      <w:r>
        <w:separator/>
      </w:r>
    </w:p>
  </w:endnote>
  <w:endnote w:type="continuationSeparator" w:id="0">
    <w:p w:rsidR="007216AC" w:rsidRDefault="007216AC" w:rsidP="00DE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5973"/>
      <w:docPartObj>
        <w:docPartGallery w:val="Page Numbers (Bottom of Page)"/>
        <w:docPartUnique/>
      </w:docPartObj>
    </w:sdtPr>
    <w:sdtEndPr/>
    <w:sdtContent>
      <w:p w:rsidR="00DE52A8" w:rsidRDefault="009B068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9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52A8" w:rsidRDefault="00DE5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AC" w:rsidRDefault="007216AC" w:rsidP="00DE52A8">
      <w:pPr>
        <w:spacing w:after="0" w:line="240" w:lineRule="auto"/>
      </w:pPr>
      <w:r>
        <w:separator/>
      </w:r>
    </w:p>
  </w:footnote>
  <w:footnote w:type="continuationSeparator" w:id="0">
    <w:p w:rsidR="007216AC" w:rsidRDefault="007216AC" w:rsidP="00DE5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1026"/>
    <w:multiLevelType w:val="hybridMultilevel"/>
    <w:tmpl w:val="14066CB0"/>
    <w:lvl w:ilvl="0" w:tplc="9C1E91F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C97AF1"/>
    <w:multiLevelType w:val="hybridMultilevel"/>
    <w:tmpl w:val="429EFD4E"/>
    <w:lvl w:ilvl="0" w:tplc="934EA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3941FE"/>
    <w:multiLevelType w:val="hybridMultilevel"/>
    <w:tmpl w:val="CCD0E844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57E7"/>
    <w:multiLevelType w:val="hybridMultilevel"/>
    <w:tmpl w:val="D4DC7B8C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817"/>
    <w:multiLevelType w:val="hybridMultilevel"/>
    <w:tmpl w:val="E93AE2B6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6013"/>
    <w:multiLevelType w:val="hybridMultilevel"/>
    <w:tmpl w:val="065EB432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D77EC"/>
    <w:multiLevelType w:val="hybridMultilevel"/>
    <w:tmpl w:val="903CF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70493"/>
    <w:multiLevelType w:val="hybridMultilevel"/>
    <w:tmpl w:val="71E6E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2442C"/>
    <w:multiLevelType w:val="hybridMultilevel"/>
    <w:tmpl w:val="1B724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C0B15"/>
    <w:multiLevelType w:val="hybridMultilevel"/>
    <w:tmpl w:val="783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61DCF"/>
    <w:multiLevelType w:val="hybridMultilevel"/>
    <w:tmpl w:val="3BE2ACAE"/>
    <w:lvl w:ilvl="0" w:tplc="D6AC3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91752"/>
    <w:multiLevelType w:val="hybridMultilevel"/>
    <w:tmpl w:val="A832F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0120E"/>
    <w:multiLevelType w:val="hybridMultilevel"/>
    <w:tmpl w:val="C9A8C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6A"/>
    <w:rsid w:val="00005387"/>
    <w:rsid w:val="00016491"/>
    <w:rsid w:val="000200EC"/>
    <w:rsid w:val="000262E4"/>
    <w:rsid w:val="00072F83"/>
    <w:rsid w:val="00072FBD"/>
    <w:rsid w:val="00075FDC"/>
    <w:rsid w:val="000948DE"/>
    <w:rsid w:val="000D117D"/>
    <w:rsid w:val="000E0683"/>
    <w:rsid w:val="000E26EB"/>
    <w:rsid w:val="000F056A"/>
    <w:rsid w:val="000F6010"/>
    <w:rsid w:val="00112F76"/>
    <w:rsid w:val="00123DB8"/>
    <w:rsid w:val="001632E3"/>
    <w:rsid w:val="00194AC2"/>
    <w:rsid w:val="001A7501"/>
    <w:rsid w:val="001C0EEF"/>
    <w:rsid w:val="001C7E51"/>
    <w:rsid w:val="001E7FA5"/>
    <w:rsid w:val="00204968"/>
    <w:rsid w:val="00204FB9"/>
    <w:rsid w:val="00216462"/>
    <w:rsid w:val="00236E1A"/>
    <w:rsid w:val="00246131"/>
    <w:rsid w:val="00246F3E"/>
    <w:rsid w:val="002867E6"/>
    <w:rsid w:val="0029326A"/>
    <w:rsid w:val="002A5DFF"/>
    <w:rsid w:val="002C1C85"/>
    <w:rsid w:val="002E11EC"/>
    <w:rsid w:val="002F1C73"/>
    <w:rsid w:val="00300A57"/>
    <w:rsid w:val="00344626"/>
    <w:rsid w:val="00351724"/>
    <w:rsid w:val="00366907"/>
    <w:rsid w:val="003751A4"/>
    <w:rsid w:val="00392B41"/>
    <w:rsid w:val="003D07F4"/>
    <w:rsid w:val="003D599A"/>
    <w:rsid w:val="003E653D"/>
    <w:rsid w:val="003F1AFF"/>
    <w:rsid w:val="004359D0"/>
    <w:rsid w:val="0044113B"/>
    <w:rsid w:val="00447699"/>
    <w:rsid w:val="0045365C"/>
    <w:rsid w:val="00467A17"/>
    <w:rsid w:val="004A11CB"/>
    <w:rsid w:val="004E7D08"/>
    <w:rsid w:val="005025D8"/>
    <w:rsid w:val="0057721C"/>
    <w:rsid w:val="005877BE"/>
    <w:rsid w:val="005A2F29"/>
    <w:rsid w:val="005A6660"/>
    <w:rsid w:val="005B29E8"/>
    <w:rsid w:val="005B3300"/>
    <w:rsid w:val="005C0504"/>
    <w:rsid w:val="005C168A"/>
    <w:rsid w:val="005C2B61"/>
    <w:rsid w:val="005F03F4"/>
    <w:rsid w:val="005F5088"/>
    <w:rsid w:val="005F5CD3"/>
    <w:rsid w:val="005F7736"/>
    <w:rsid w:val="005F7BEA"/>
    <w:rsid w:val="00602478"/>
    <w:rsid w:val="00606A0E"/>
    <w:rsid w:val="0061104D"/>
    <w:rsid w:val="006162EC"/>
    <w:rsid w:val="0062504D"/>
    <w:rsid w:val="00625778"/>
    <w:rsid w:val="00626743"/>
    <w:rsid w:val="0063289B"/>
    <w:rsid w:val="00645570"/>
    <w:rsid w:val="006459AA"/>
    <w:rsid w:val="00664EB8"/>
    <w:rsid w:val="006A18B4"/>
    <w:rsid w:val="006B3B48"/>
    <w:rsid w:val="006C1DFC"/>
    <w:rsid w:val="006C39D7"/>
    <w:rsid w:val="006C5DB0"/>
    <w:rsid w:val="006D2B74"/>
    <w:rsid w:val="006E522D"/>
    <w:rsid w:val="00707905"/>
    <w:rsid w:val="007216AC"/>
    <w:rsid w:val="00734C8D"/>
    <w:rsid w:val="00744DD7"/>
    <w:rsid w:val="0078249A"/>
    <w:rsid w:val="007C4A1A"/>
    <w:rsid w:val="007F1908"/>
    <w:rsid w:val="00805698"/>
    <w:rsid w:val="008112A1"/>
    <w:rsid w:val="00831E20"/>
    <w:rsid w:val="00834A1B"/>
    <w:rsid w:val="008A66B2"/>
    <w:rsid w:val="008A6A1F"/>
    <w:rsid w:val="008B54AE"/>
    <w:rsid w:val="008C1B42"/>
    <w:rsid w:val="008E30E6"/>
    <w:rsid w:val="008F7EAF"/>
    <w:rsid w:val="00933240"/>
    <w:rsid w:val="00935960"/>
    <w:rsid w:val="009733EF"/>
    <w:rsid w:val="00975C38"/>
    <w:rsid w:val="00977E64"/>
    <w:rsid w:val="00992B89"/>
    <w:rsid w:val="009A2148"/>
    <w:rsid w:val="009A43E3"/>
    <w:rsid w:val="009B0682"/>
    <w:rsid w:val="009D78EF"/>
    <w:rsid w:val="009E3EAF"/>
    <w:rsid w:val="009E7906"/>
    <w:rsid w:val="009F0BF2"/>
    <w:rsid w:val="009F5012"/>
    <w:rsid w:val="009F5C85"/>
    <w:rsid w:val="00A0369B"/>
    <w:rsid w:val="00A33F79"/>
    <w:rsid w:val="00A5571C"/>
    <w:rsid w:val="00A85D10"/>
    <w:rsid w:val="00A92854"/>
    <w:rsid w:val="00A97C3E"/>
    <w:rsid w:val="00AB2266"/>
    <w:rsid w:val="00AD77D6"/>
    <w:rsid w:val="00AF3DCE"/>
    <w:rsid w:val="00B138CB"/>
    <w:rsid w:val="00B35D4C"/>
    <w:rsid w:val="00B71B0D"/>
    <w:rsid w:val="00B73409"/>
    <w:rsid w:val="00BB2A9D"/>
    <w:rsid w:val="00BD16F8"/>
    <w:rsid w:val="00BE16D9"/>
    <w:rsid w:val="00C011BA"/>
    <w:rsid w:val="00C05525"/>
    <w:rsid w:val="00C11ED2"/>
    <w:rsid w:val="00C52095"/>
    <w:rsid w:val="00C53D59"/>
    <w:rsid w:val="00C60121"/>
    <w:rsid w:val="00C67737"/>
    <w:rsid w:val="00C9175B"/>
    <w:rsid w:val="00C91A2C"/>
    <w:rsid w:val="00CC15D3"/>
    <w:rsid w:val="00CC3B30"/>
    <w:rsid w:val="00D37D13"/>
    <w:rsid w:val="00D540BC"/>
    <w:rsid w:val="00DC1C4D"/>
    <w:rsid w:val="00DC3307"/>
    <w:rsid w:val="00DC58E5"/>
    <w:rsid w:val="00DE52A8"/>
    <w:rsid w:val="00DF796C"/>
    <w:rsid w:val="00E06A1C"/>
    <w:rsid w:val="00E16256"/>
    <w:rsid w:val="00E42655"/>
    <w:rsid w:val="00E61F1C"/>
    <w:rsid w:val="00E857CA"/>
    <w:rsid w:val="00EA261D"/>
    <w:rsid w:val="00EA393C"/>
    <w:rsid w:val="00EA4685"/>
    <w:rsid w:val="00EE2BC1"/>
    <w:rsid w:val="00EF32EA"/>
    <w:rsid w:val="00EF3A0E"/>
    <w:rsid w:val="00F10D86"/>
    <w:rsid w:val="00F144BB"/>
    <w:rsid w:val="00F16201"/>
    <w:rsid w:val="00F16C2D"/>
    <w:rsid w:val="00F533E7"/>
    <w:rsid w:val="00F81AD6"/>
    <w:rsid w:val="00FA1EAA"/>
    <w:rsid w:val="00FB657C"/>
    <w:rsid w:val="00FC10A1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38E9"/>
  <w15:docId w15:val="{C3C24FD4-6061-4FE8-A798-2F5F4373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72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3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2A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2A8"/>
  </w:style>
  <w:style w:type="paragraph" w:styleId="Stopka">
    <w:name w:val="footer"/>
    <w:basedOn w:val="Normalny"/>
    <w:link w:val="StopkaZnak"/>
    <w:uiPriority w:val="99"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2A8"/>
  </w:style>
  <w:style w:type="paragraph" w:styleId="Tekstdymka">
    <w:name w:val="Balloon Text"/>
    <w:basedOn w:val="Normalny"/>
    <w:link w:val="TekstdymkaZnak"/>
    <w:uiPriority w:val="99"/>
    <w:semiHidden/>
    <w:unhideWhenUsed/>
    <w:rsid w:val="005C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92B4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5490-B05F-4EA3-8D8A-91F0EF37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A0412</cp:lastModifiedBy>
  <cp:revision>32</cp:revision>
  <cp:lastPrinted>2013-03-08T10:11:00Z</cp:lastPrinted>
  <dcterms:created xsi:type="dcterms:W3CDTF">2013-03-05T07:10:00Z</dcterms:created>
  <dcterms:modified xsi:type="dcterms:W3CDTF">2017-02-10T08:19:00Z</dcterms:modified>
</cp:coreProperties>
</file>