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A" w:rsidRDefault="00AC2CAA" w:rsidP="00BA32AE">
      <w:pPr>
        <w:pStyle w:val="NormalnyWeb"/>
        <w:spacing w:before="0" w:beforeAutospacing="0" w:after="0"/>
        <w:rPr>
          <w:rFonts w:ascii="Arial" w:hAnsi="Arial" w:cs="Arial"/>
          <w:b/>
          <w:bCs/>
          <w:sz w:val="32"/>
          <w:szCs w:val="32"/>
        </w:rPr>
      </w:pPr>
    </w:p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FE06A2" w:rsidRDefault="00BE784A" w:rsidP="00BE784A">
      <w:pPr>
        <w:pStyle w:val="NormalnyWeb"/>
        <w:spacing w:before="0" w:beforeAutospacing="0" w:after="0"/>
        <w:rPr>
          <w:sz w:val="14"/>
        </w:rPr>
      </w:pPr>
    </w:p>
    <w:p w:rsidR="00A6264F" w:rsidRPr="008B3AE3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Na podstawie art. 11d ust. 5 ustawy z dnia 10 kwietnia 2003</w:t>
      </w:r>
      <w:r w:rsidR="005B1F5B" w:rsidRPr="008B3AE3">
        <w:rPr>
          <w:rFonts w:ascii="Times New Roman" w:hAnsi="Times New Roman" w:cs="Times New Roman"/>
        </w:rPr>
        <w:t xml:space="preserve"> </w:t>
      </w:r>
      <w:r w:rsidRPr="008B3AE3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8B3AE3">
        <w:rPr>
          <w:rFonts w:ascii="Times New Roman" w:hAnsi="Times New Roman" w:cs="Times New Roman"/>
        </w:rPr>
        <w:t>dróg publicznych (</w:t>
      </w:r>
      <w:r w:rsidR="00ED115F" w:rsidRPr="008B3AE3">
        <w:rPr>
          <w:rFonts w:ascii="Times New Roman" w:hAnsi="Times New Roman" w:cs="Times New Roman"/>
        </w:rPr>
        <w:t>Dz. U. z 20</w:t>
      </w:r>
      <w:r w:rsidR="007B4C1A" w:rsidRPr="008B3AE3">
        <w:rPr>
          <w:rFonts w:ascii="Times New Roman" w:hAnsi="Times New Roman" w:cs="Times New Roman"/>
        </w:rPr>
        <w:t>15</w:t>
      </w:r>
      <w:r w:rsidR="006E4087" w:rsidRPr="008B3AE3">
        <w:rPr>
          <w:rFonts w:ascii="Times New Roman" w:hAnsi="Times New Roman" w:cs="Times New Roman"/>
        </w:rPr>
        <w:t xml:space="preserve"> </w:t>
      </w:r>
      <w:r w:rsidRPr="008B3AE3">
        <w:rPr>
          <w:rFonts w:ascii="Times New Roman" w:hAnsi="Times New Roman" w:cs="Times New Roman"/>
        </w:rPr>
        <w:t xml:space="preserve">r. poz. </w:t>
      </w:r>
      <w:r w:rsidR="007B4C1A" w:rsidRPr="008B3AE3">
        <w:rPr>
          <w:rFonts w:ascii="Times New Roman" w:hAnsi="Times New Roman" w:cs="Times New Roman"/>
        </w:rPr>
        <w:t>2031</w:t>
      </w:r>
      <w:r w:rsidR="00310149" w:rsidRPr="008B3AE3">
        <w:rPr>
          <w:rFonts w:ascii="Times New Roman" w:hAnsi="Times New Roman" w:cs="Times New Roman"/>
        </w:rPr>
        <w:t>, ze zm.</w:t>
      </w:r>
      <w:r w:rsidR="00DA6985" w:rsidRPr="008B3AE3">
        <w:rPr>
          <w:rFonts w:ascii="Times New Roman" w:hAnsi="Times New Roman" w:cs="Times New Roman"/>
        </w:rPr>
        <w:t>) oraz art. 49 ustawy z </w:t>
      </w:r>
      <w:r w:rsidRPr="008B3AE3">
        <w:rPr>
          <w:rFonts w:ascii="Times New Roman" w:hAnsi="Times New Roman" w:cs="Times New Roman"/>
        </w:rPr>
        <w:t>dnia 14 czerwca 1960</w:t>
      </w:r>
      <w:r w:rsidR="00937535" w:rsidRPr="008B3AE3">
        <w:rPr>
          <w:rFonts w:ascii="Times New Roman" w:hAnsi="Times New Roman" w:cs="Times New Roman"/>
        </w:rPr>
        <w:t xml:space="preserve"> </w:t>
      </w:r>
      <w:r w:rsidR="009632CF" w:rsidRPr="008B3AE3">
        <w:rPr>
          <w:rFonts w:ascii="Times New Roman" w:hAnsi="Times New Roman" w:cs="Times New Roman"/>
        </w:rPr>
        <w:t xml:space="preserve">r. - </w:t>
      </w:r>
      <w:r w:rsidRPr="008B3AE3">
        <w:rPr>
          <w:rFonts w:ascii="Times New Roman" w:hAnsi="Times New Roman" w:cs="Times New Roman"/>
        </w:rPr>
        <w:t>Kodeks postępowania administracyjnego (</w:t>
      </w:r>
      <w:r w:rsidR="00EF5A1D" w:rsidRPr="008B3AE3">
        <w:rPr>
          <w:rFonts w:ascii="Times New Roman" w:hAnsi="Times New Roman" w:cs="Times New Roman"/>
        </w:rPr>
        <w:t>Dz. U. z 2016</w:t>
      </w:r>
      <w:r w:rsidR="006E4087" w:rsidRPr="008B3AE3">
        <w:rPr>
          <w:rFonts w:ascii="Times New Roman" w:hAnsi="Times New Roman" w:cs="Times New Roman"/>
        </w:rPr>
        <w:t xml:space="preserve"> </w:t>
      </w:r>
      <w:r w:rsidR="00A6264F" w:rsidRPr="008B3AE3">
        <w:rPr>
          <w:rFonts w:ascii="Times New Roman" w:hAnsi="Times New Roman" w:cs="Times New Roman"/>
        </w:rPr>
        <w:t xml:space="preserve">r. poz. </w:t>
      </w:r>
      <w:r w:rsidR="00EF5A1D" w:rsidRPr="008B3AE3">
        <w:rPr>
          <w:rFonts w:ascii="Times New Roman" w:hAnsi="Times New Roman" w:cs="Times New Roman"/>
        </w:rPr>
        <w:t>23</w:t>
      </w:r>
      <w:r w:rsidR="00F7383B" w:rsidRPr="008B3AE3">
        <w:rPr>
          <w:rFonts w:ascii="Times New Roman" w:hAnsi="Times New Roman" w:cs="Times New Roman"/>
        </w:rPr>
        <w:t>,</w:t>
      </w:r>
      <w:r w:rsidR="003209D8" w:rsidRPr="008B3AE3">
        <w:rPr>
          <w:rFonts w:ascii="Times New Roman" w:hAnsi="Times New Roman" w:cs="Times New Roman"/>
        </w:rPr>
        <w:t xml:space="preserve"> ze zm.</w:t>
      </w:r>
      <w:r w:rsidR="00EF5A1D" w:rsidRPr="008B3AE3">
        <w:rPr>
          <w:rFonts w:ascii="Times New Roman" w:hAnsi="Times New Roman" w:cs="Times New Roman"/>
        </w:rPr>
        <w:t>)</w:t>
      </w:r>
    </w:p>
    <w:p w:rsidR="00BE784A" w:rsidRPr="00FE06A2" w:rsidRDefault="00BE784A" w:rsidP="00BE784A">
      <w:pPr>
        <w:pStyle w:val="NormalnyWeb"/>
        <w:spacing w:before="0" w:beforeAutospacing="0" w:after="0"/>
        <w:rPr>
          <w:sz w:val="10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FE06A2" w:rsidRDefault="005433AD" w:rsidP="00FD0590">
      <w:pPr>
        <w:pStyle w:val="NormalnyWeb"/>
        <w:spacing w:before="0" w:beforeAutospacing="0" w:after="0"/>
        <w:jc w:val="center"/>
        <w:rPr>
          <w:sz w:val="10"/>
        </w:rPr>
      </w:pPr>
    </w:p>
    <w:p w:rsidR="0086324B" w:rsidRPr="008B3AE3" w:rsidRDefault="00BE784A" w:rsidP="005433AD">
      <w:pPr>
        <w:pStyle w:val="NormalnyWeb"/>
        <w:spacing w:before="0" w:beforeAutospacing="0" w:after="0"/>
        <w:jc w:val="both"/>
        <w:rPr>
          <w:b/>
          <w:sz w:val="22"/>
        </w:rPr>
      </w:pPr>
      <w:r w:rsidRPr="008B3AE3">
        <w:rPr>
          <w:b/>
          <w:sz w:val="22"/>
        </w:rPr>
        <w:t>o wszczęciu</w:t>
      </w:r>
      <w:r w:rsidRPr="008B3AE3">
        <w:rPr>
          <w:sz w:val="22"/>
        </w:rPr>
        <w:t xml:space="preserve"> na wniosek </w:t>
      </w:r>
      <w:r w:rsidR="00DA6985" w:rsidRPr="008B3AE3">
        <w:rPr>
          <w:sz w:val="22"/>
          <w:szCs w:val="20"/>
        </w:rPr>
        <w:t xml:space="preserve">Burmistrza </w:t>
      </w:r>
      <w:r w:rsidR="0042683C" w:rsidRPr="008B3AE3">
        <w:rPr>
          <w:sz w:val="22"/>
          <w:szCs w:val="20"/>
        </w:rPr>
        <w:t xml:space="preserve">Wołomina, </w:t>
      </w:r>
      <w:r w:rsidR="00084DB7" w:rsidRPr="008B3AE3">
        <w:rPr>
          <w:sz w:val="22"/>
        </w:rPr>
        <w:t>złożon</w:t>
      </w:r>
      <w:r w:rsidR="00995B9F" w:rsidRPr="008B3AE3">
        <w:rPr>
          <w:sz w:val="22"/>
        </w:rPr>
        <w:t>y</w:t>
      </w:r>
      <w:r w:rsidR="00E26DCB" w:rsidRPr="008B3AE3">
        <w:rPr>
          <w:sz w:val="22"/>
        </w:rPr>
        <w:t xml:space="preserve"> w </w:t>
      </w:r>
      <w:r w:rsidR="00084DB7" w:rsidRPr="008B3AE3">
        <w:rPr>
          <w:sz w:val="22"/>
        </w:rPr>
        <w:t>dniu</w:t>
      </w:r>
      <w:r w:rsidRPr="008B3AE3">
        <w:rPr>
          <w:sz w:val="22"/>
        </w:rPr>
        <w:t xml:space="preserve"> </w:t>
      </w:r>
      <w:r w:rsidR="009C43A6" w:rsidRPr="008B3AE3">
        <w:rPr>
          <w:sz w:val="22"/>
        </w:rPr>
        <w:t>28</w:t>
      </w:r>
      <w:r w:rsidR="00DA6985" w:rsidRPr="008B3AE3">
        <w:rPr>
          <w:sz w:val="22"/>
        </w:rPr>
        <w:t xml:space="preserve"> </w:t>
      </w:r>
      <w:r w:rsidR="009C43A6" w:rsidRPr="008B3AE3">
        <w:rPr>
          <w:sz w:val="22"/>
        </w:rPr>
        <w:t>marca</w:t>
      </w:r>
      <w:r w:rsidR="00DC6036" w:rsidRPr="008B3AE3">
        <w:rPr>
          <w:sz w:val="22"/>
        </w:rPr>
        <w:t xml:space="preserve"> 20</w:t>
      </w:r>
      <w:r w:rsidR="00E26DCB" w:rsidRPr="008B3AE3">
        <w:rPr>
          <w:sz w:val="22"/>
        </w:rPr>
        <w:t>1</w:t>
      </w:r>
      <w:r w:rsidR="00610A64" w:rsidRPr="008B3AE3">
        <w:rPr>
          <w:sz w:val="22"/>
        </w:rPr>
        <w:t>7</w:t>
      </w:r>
      <w:r w:rsidR="00711053" w:rsidRPr="008B3AE3">
        <w:rPr>
          <w:sz w:val="22"/>
        </w:rPr>
        <w:t xml:space="preserve"> </w:t>
      </w:r>
      <w:r w:rsidR="0086324B" w:rsidRPr="008B3AE3">
        <w:rPr>
          <w:sz w:val="22"/>
        </w:rPr>
        <w:t>r.</w:t>
      </w:r>
      <w:r w:rsidR="00C565D2" w:rsidRPr="008B3AE3">
        <w:rPr>
          <w:sz w:val="22"/>
        </w:rPr>
        <w:t>,</w:t>
      </w:r>
      <w:r w:rsidR="00C84C72" w:rsidRPr="008B3AE3">
        <w:rPr>
          <w:sz w:val="22"/>
        </w:rPr>
        <w:t xml:space="preserve"> </w:t>
      </w:r>
      <w:r w:rsidRPr="008B3AE3">
        <w:rPr>
          <w:sz w:val="22"/>
        </w:rPr>
        <w:t>postępowania administracyjnego</w:t>
      </w:r>
      <w:r w:rsidR="0036285B" w:rsidRPr="008B3AE3">
        <w:rPr>
          <w:sz w:val="22"/>
        </w:rPr>
        <w:t xml:space="preserve"> </w:t>
      </w:r>
      <w:r w:rsidRPr="008B3AE3">
        <w:rPr>
          <w:sz w:val="22"/>
        </w:rPr>
        <w:t xml:space="preserve">w sprawie </w:t>
      </w:r>
      <w:r w:rsidR="00647C39" w:rsidRPr="008B3AE3">
        <w:rPr>
          <w:sz w:val="22"/>
        </w:rPr>
        <w:t xml:space="preserve">znak </w:t>
      </w:r>
      <w:r w:rsidR="004F0F13" w:rsidRPr="008B3AE3">
        <w:rPr>
          <w:sz w:val="22"/>
        </w:rPr>
        <w:t>WAB.6740.14.</w:t>
      </w:r>
      <w:r w:rsidR="009C43A6" w:rsidRPr="008B3AE3">
        <w:rPr>
          <w:sz w:val="22"/>
        </w:rPr>
        <w:t>18</w:t>
      </w:r>
      <w:r w:rsidR="00647C39" w:rsidRPr="008B3AE3">
        <w:rPr>
          <w:sz w:val="22"/>
        </w:rPr>
        <w:t>.201</w:t>
      </w:r>
      <w:r w:rsidR="00241A45" w:rsidRPr="008B3AE3">
        <w:rPr>
          <w:sz w:val="22"/>
        </w:rPr>
        <w:t>7</w:t>
      </w:r>
      <w:r w:rsidR="00647C39" w:rsidRPr="008B3AE3">
        <w:rPr>
          <w:sz w:val="22"/>
        </w:rPr>
        <w:t xml:space="preserve"> o wydanie</w:t>
      </w:r>
      <w:r w:rsidR="00962BBA" w:rsidRPr="008B3AE3">
        <w:rPr>
          <w:sz w:val="22"/>
        </w:rPr>
        <w:t xml:space="preserve"> decyzji o zezwoleniu na </w:t>
      </w:r>
      <w:r w:rsidRPr="008B3AE3">
        <w:rPr>
          <w:sz w:val="22"/>
        </w:rPr>
        <w:t>realizację inwestycji drogowej</w:t>
      </w:r>
      <w:r w:rsidR="006C46A2" w:rsidRPr="008B3AE3">
        <w:rPr>
          <w:sz w:val="22"/>
        </w:rPr>
        <w:t xml:space="preserve"> po</w:t>
      </w:r>
      <w:r w:rsidR="009C43A6" w:rsidRPr="008B3AE3">
        <w:rPr>
          <w:sz w:val="22"/>
        </w:rPr>
        <w:t>legającej na</w:t>
      </w:r>
      <w:r w:rsidR="00E92239" w:rsidRPr="008B3AE3">
        <w:rPr>
          <w:sz w:val="22"/>
        </w:rPr>
        <w:t>:</w:t>
      </w:r>
      <w:r w:rsidR="00B264E2" w:rsidRPr="008B3AE3">
        <w:rPr>
          <w:sz w:val="22"/>
        </w:rPr>
        <w:t xml:space="preserve"> </w:t>
      </w:r>
      <w:r w:rsidR="00273D99" w:rsidRPr="008B3AE3">
        <w:rPr>
          <w:sz w:val="22"/>
        </w:rPr>
        <w:t>„</w:t>
      </w:r>
      <w:r w:rsidR="00DA6985" w:rsidRPr="008B3AE3">
        <w:rPr>
          <w:b/>
          <w:sz w:val="22"/>
        </w:rPr>
        <w:t>Budow</w:t>
      </w:r>
      <w:r w:rsidR="009C43A6" w:rsidRPr="008B3AE3">
        <w:rPr>
          <w:b/>
          <w:sz w:val="22"/>
        </w:rPr>
        <w:t xml:space="preserve">ie drogi </w:t>
      </w:r>
      <w:r w:rsidR="00D968D6">
        <w:rPr>
          <w:b/>
          <w:sz w:val="22"/>
        </w:rPr>
        <w:t>gminnej ulicy Spokojnej wraz ze </w:t>
      </w:r>
      <w:r w:rsidR="009C43A6" w:rsidRPr="008B3AE3">
        <w:rPr>
          <w:b/>
          <w:sz w:val="22"/>
        </w:rPr>
        <w:t>skrzyżowaniem z ulicą Słowiańską w Wo</w:t>
      </w:r>
      <w:r w:rsidR="006C46A2" w:rsidRPr="008B3AE3">
        <w:rPr>
          <w:b/>
          <w:sz w:val="22"/>
        </w:rPr>
        <w:t>łominie</w:t>
      </w:r>
      <w:r w:rsidR="001E213D" w:rsidRPr="008B3AE3">
        <w:rPr>
          <w:b/>
          <w:bCs/>
          <w:sz w:val="22"/>
        </w:rPr>
        <w:t>”</w:t>
      </w:r>
      <w:r w:rsidR="00BB23F9" w:rsidRPr="008B3AE3">
        <w:rPr>
          <w:b/>
          <w:bCs/>
          <w:sz w:val="22"/>
        </w:rPr>
        <w:t>.</w:t>
      </w:r>
    </w:p>
    <w:p w:rsidR="00B53B40" w:rsidRPr="00FE06A2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0"/>
          <w:szCs w:val="20"/>
        </w:rPr>
      </w:pPr>
    </w:p>
    <w:p w:rsidR="00285087" w:rsidRPr="008B3AE3" w:rsidRDefault="0061744A" w:rsidP="00BF1D10">
      <w:pPr>
        <w:pStyle w:val="NormalnyWeb"/>
        <w:spacing w:before="0" w:beforeAutospacing="0" w:after="0"/>
        <w:jc w:val="both"/>
        <w:rPr>
          <w:sz w:val="22"/>
        </w:rPr>
      </w:pPr>
      <w:r w:rsidRPr="008B3AE3">
        <w:rPr>
          <w:sz w:val="22"/>
        </w:rPr>
        <w:t>Działki</w:t>
      </w:r>
      <w:r w:rsidR="00192C84" w:rsidRPr="008B3AE3">
        <w:rPr>
          <w:sz w:val="22"/>
        </w:rPr>
        <w:t xml:space="preserve"> </w:t>
      </w:r>
      <w:r w:rsidRPr="008B3AE3">
        <w:rPr>
          <w:sz w:val="22"/>
        </w:rPr>
        <w:t>usytuowania obiektu:</w:t>
      </w:r>
    </w:p>
    <w:p w:rsidR="0061744A" w:rsidRPr="008B3AE3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</w:rPr>
      </w:pPr>
      <w:r w:rsidRPr="008B3AE3">
        <w:rPr>
          <w:sz w:val="22"/>
        </w:rPr>
        <w:t xml:space="preserve">w projektowanym pasie drogowym, do przejęcia pod inwestycję (tłustym drukiem – numery działek przeznaczone </w:t>
      </w:r>
      <w:r w:rsidR="003C4F03" w:rsidRPr="008B3AE3">
        <w:rPr>
          <w:sz w:val="22"/>
        </w:rPr>
        <w:t>do przejęcia</w:t>
      </w:r>
      <w:r w:rsidRPr="008B3AE3">
        <w:rPr>
          <w:sz w:val="22"/>
        </w:rPr>
        <w:t xml:space="preserve"> </w:t>
      </w:r>
      <w:r w:rsidR="003C4F03" w:rsidRPr="008B3AE3">
        <w:rPr>
          <w:sz w:val="22"/>
        </w:rPr>
        <w:t xml:space="preserve">pod inwestycję </w:t>
      </w:r>
      <w:r w:rsidRPr="008B3AE3">
        <w:rPr>
          <w:sz w:val="22"/>
        </w:rPr>
        <w:t xml:space="preserve">na rzecz Gminy </w:t>
      </w:r>
      <w:r w:rsidR="001744A8" w:rsidRPr="008B3AE3">
        <w:rPr>
          <w:sz w:val="22"/>
        </w:rPr>
        <w:t>Wołomin</w:t>
      </w:r>
      <w:r w:rsidRPr="008B3AE3">
        <w:rPr>
          <w:sz w:val="22"/>
        </w:rPr>
        <w:t>, w nawiasach – numery działek po podziale):</w:t>
      </w:r>
    </w:p>
    <w:p w:rsidR="0071105A" w:rsidRPr="008B3AE3" w:rsidRDefault="0061744A" w:rsidP="0006047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9F6630" w:rsidRPr="008B3AE3">
        <w:rPr>
          <w:sz w:val="22"/>
        </w:rPr>
        <w:t>204/3 (</w:t>
      </w:r>
      <w:r w:rsidR="009F6630" w:rsidRPr="008B3AE3">
        <w:rPr>
          <w:b/>
          <w:sz w:val="22"/>
        </w:rPr>
        <w:t>204/18</w:t>
      </w:r>
      <w:r w:rsidR="009F6630" w:rsidRPr="008B3AE3">
        <w:rPr>
          <w:sz w:val="22"/>
        </w:rPr>
        <w:t xml:space="preserve">, 204/19), 205 (205/1, </w:t>
      </w:r>
      <w:r w:rsidR="00954F7E" w:rsidRPr="008B3AE3">
        <w:rPr>
          <w:b/>
          <w:sz w:val="22"/>
        </w:rPr>
        <w:t>205/2</w:t>
      </w:r>
      <w:r w:rsidR="00954F7E" w:rsidRPr="008B3AE3">
        <w:rPr>
          <w:sz w:val="22"/>
        </w:rPr>
        <w:t xml:space="preserve">), 207 (207/1, </w:t>
      </w:r>
      <w:r w:rsidR="00954F7E" w:rsidRPr="008B3AE3">
        <w:rPr>
          <w:b/>
          <w:sz w:val="22"/>
        </w:rPr>
        <w:t>207/2</w:t>
      </w:r>
      <w:r w:rsidR="00954F7E" w:rsidRPr="008B3AE3">
        <w:rPr>
          <w:sz w:val="22"/>
        </w:rPr>
        <w:t xml:space="preserve">), 210 (210/1, </w:t>
      </w:r>
      <w:r w:rsidR="00954F7E" w:rsidRPr="008B3AE3">
        <w:rPr>
          <w:b/>
          <w:sz w:val="22"/>
        </w:rPr>
        <w:t>210/2</w:t>
      </w:r>
      <w:r w:rsidR="00954F7E" w:rsidRPr="008B3AE3">
        <w:rPr>
          <w:sz w:val="22"/>
        </w:rPr>
        <w:t xml:space="preserve">), </w:t>
      </w:r>
      <w:r w:rsidR="00282C4E" w:rsidRPr="008B3AE3">
        <w:rPr>
          <w:sz w:val="22"/>
        </w:rPr>
        <w:t>214 (</w:t>
      </w:r>
      <w:r w:rsidR="00282C4E" w:rsidRPr="008B3AE3">
        <w:rPr>
          <w:b/>
          <w:sz w:val="22"/>
        </w:rPr>
        <w:t xml:space="preserve">214/1, </w:t>
      </w:r>
      <w:r w:rsidR="00282C4E" w:rsidRPr="008B3AE3">
        <w:rPr>
          <w:sz w:val="22"/>
        </w:rPr>
        <w:t xml:space="preserve">214/2), 232 (232/1, </w:t>
      </w:r>
      <w:r w:rsidR="00282C4E" w:rsidRPr="008B3AE3">
        <w:rPr>
          <w:b/>
          <w:sz w:val="22"/>
        </w:rPr>
        <w:t>232/2</w:t>
      </w:r>
      <w:r w:rsidR="00282C4E" w:rsidRPr="008B3AE3">
        <w:rPr>
          <w:sz w:val="22"/>
        </w:rPr>
        <w:t>), 235/1 (</w:t>
      </w:r>
      <w:r w:rsidR="00282C4E" w:rsidRPr="008B3AE3">
        <w:rPr>
          <w:b/>
          <w:sz w:val="22"/>
        </w:rPr>
        <w:t xml:space="preserve">235/3, </w:t>
      </w:r>
      <w:r w:rsidR="00282C4E" w:rsidRPr="008B3AE3">
        <w:rPr>
          <w:sz w:val="22"/>
        </w:rPr>
        <w:t xml:space="preserve">235/4), </w:t>
      </w:r>
      <w:r w:rsidR="004D0B5F" w:rsidRPr="008B3AE3">
        <w:rPr>
          <w:sz w:val="22"/>
        </w:rPr>
        <w:t>242 (</w:t>
      </w:r>
      <w:r w:rsidR="004D0B5F" w:rsidRPr="008B3AE3">
        <w:rPr>
          <w:b/>
          <w:sz w:val="22"/>
        </w:rPr>
        <w:t xml:space="preserve">242/3, </w:t>
      </w:r>
      <w:r w:rsidR="004D0B5F" w:rsidRPr="008B3AE3">
        <w:rPr>
          <w:sz w:val="22"/>
        </w:rPr>
        <w:t xml:space="preserve">242/4), 249 (249/1, </w:t>
      </w:r>
      <w:r w:rsidR="004D0B5F" w:rsidRPr="008B3AE3">
        <w:rPr>
          <w:b/>
          <w:sz w:val="22"/>
        </w:rPr>
        <w:t>249/2</w:t>
      </w:r>
      <w:r w:rsidR="004D0B5F" w:rsidRPr="008B3AE3">
        <w:rPr>
          <w:sz w:val="22"/>
        </w:rPr>
        <w:t xml:space="preserve">), 250 (250/1, </w:t>
      </w:r>
      <w:r w:rsidR="004D0B5F" w:rsidRPr="008B3AE3">
        <w:rPr>
          <w:b/>
          <w:sz w:val="22"/>
        </w:rPr>
        <w:t xml:space="preserve">250/2), </w:t>
      </w:r>
      <w:r w:rsidR="004D0B5F" w:rsidRPr="008B3AE3">
        <w:rPr>
          <w:sz w:val="22"/>
        </w:rPr>
        <w:t>252 (252/1,</w:t>
      </w:r>
      <w:r w:rsidR="004D0B5F" w:rsidRPr="008B3AE3">
        <w:rPr>
          <w:b/>
          <w:sz w:val="22"/>
        </w:rPr>
        <w:t xml:space="preserve"> 252/2</w:t>
      </w:r>
      <w:r w:rsidR="004D0B5F" w:rsidRPr="008B3AE3">
        <w:rPr>
          <w:sz w:val="22"/>
        </w:rPr>
        <w:t xml:space="preserve">), </w:t>
      </w:r>
      <w:r w:rsidR="0051388A" w:rsidRPr="008B3AE3">
        <w:rPr>
          <w:sz w:val="22"/>
        </w:rPr>
        <w:t xml:space="preserve">254 (254/1, </w:t>
      </w:r>
      <w:r w:rsidR="0051388A" w:rsidRPr="008B3AE3">
        <w:rPr>
          <w:b/>
          <w:sz w:val="22"/>
        </w:rPr>
        <w:t>254/2</w:t>
      </w:r>
      <w:r w:rsidR="0051388A" w:rsidRPr="008B3AE3">
        <w:rPr>
          <w:sz w:val="22"/>
        </w:rPr>
        <w:t xml:space="preserve">), </w:t>
      </w:r>
      <w:r w:rsidR="003B53B9" w:rsidRPr="008B3AE3">
        <w:rPr>
          <w:sz w:val="22"/>
        </w:rPr>
        <w:t xml:space="preserve">258 (258/1, </w:t>
      </w:r>
      <w:r w:rsidR="003B53B9" w:rsidRPr="008B3AE3">
        <w:rPr>
          <w:b/>
          <w:sz w:val="22"/>
        </w:rPr>
        <w:t>258/2</w:t>
      </w:r>
      <w:r w:rsidR="003B53B9" w:rsidRPr="008B3AE3">
        <w:rPr>
          <w:sz w:val="22"/>
        </w:rPr>
        <w:t xml:space="preserve">), 260 (260/1, </w:t>
      </w:r>
      <w:r w:rsidR="003B53B9" w:rsidRPr="008B3AE3">
        <w:rPr>
          <w:b/>
          <w:sz w:val="22"/>
        </w:rPr>
        <w:t>260/2</w:t>
      </w:r>
      <w:r w:rsidR="003B53B9" w:rsidRPr="008B3AE3">
        <w:rPr>
          <w:sz w:val="22"/>
        </w:rPr>
        <w:t xml:space="preserve">), 262 (262/1, </w:t>
      </w:r>
      <w:r w:rsidR="003B53B9" w:rsidRPr="008B3AE3">
        <w:rPr>
          <w:b/>
          <w:sz w:val="22"/>
        </w:rPr>
        <w:t>262/2</w:t>
      </w:r>
      <w:r w:rsidR="003B53B9" w:rsidRPr="008B3AE3">
        <w:rPr>
          <w:sz w:val="22"/>
        </w:rPr>
        <w:t>), 279 (</w:t>
      </w:r>
      <w:r w:rsidR="002C1361" w:rsidRPr="008B3AE3">
        <w:rPr>
          <w:b/>
          <w:sz w:val="22"/>
        </w:rPr>
        <w:t xml:space="preserve">279/1, </w:t>
      </w:r>
      <w:r w:rsidR="002C1361" w:rsidRPr="008B3AE3">
        <w:rPr>
          <w:sz w:val="22"/>
        </w:rPr>
        <w:t>279/2), 283 (</w:t>
      </w:r>
      <w:r w:rsidR="002C1361" w:rsidRPr="008B3AE3">
        <w:rPr>
          <w:b/>
          <w:sz w:val="22"/>
        </w:rPr>
        <w:t xml:space="preserve">283/1, </w:t>
      </w:r>
      <w:r w:rsidR="002C1361" w:rsidRPr="008B3AE3">
        <w:rPr>
          <w:sz w:val="22"/>
        </w:rPr>
        <w:t>283/2), 284 (</w:t>
      </w:r>
      <w:r w:rsidR="002C1361" w:rsidRPr="008B3AE3">
        <w:rPr>
          <w:b/>
          <w:sz w:val="22"/>
        </w:rPr>
        <w:t>284/1</w:t>
      </w:r>
      <w:r w:rsidR="002C1361" w:rsidRPr="008B3AE3">
        <w:rPr>
          <w:sz w:val="22"/>
        </w:rPr>
        <w:t xml:space="preserve">, 284/2), </w:t>
      </w:r>
      <w:r w:rsidR="004E5E87" w:rsidRPr="008B3AE3">
        <w:rPr>
          <w:sz w:val="22"/>
        </w:rPr>
        <w:t>286/1 (</w:t>
      </w:r>
      <w:r w:rsidR="004E5E87" w:rsidRPr="008B3AE3">
        <w:rPr>
          <w:b/>
          <w:sz w:val="22"/>
        </w:rPr>
        <w:t xml:space="preserve">286/3, </w:t>
      </w:r>
      <w:r w:rsidR="004E5E87" w:rsidRPr="008B3AE3">
        <w:rPr>
          <w:sz w:val="22"/>
        </w:rPr>
        <w:t>286/4), 286/2 (</w:t>
      </w:r>
      <w:r w:rsidR="004E5E87" w:rsidRPr="008B3AE3">
        <w:rPr>
          <w:b/>
          <w:sz w:val="22"/>
        </w:rPr>
        <w:t xml:space="preserve">286/5, </w:t>
      </w:r>
      <w:r w:rsidR="004E5E87" w:rsidRPr="008B3AE3">
        <w:rPr>
          <w:sz w:val="22"/>
        </w:rPr>
        <w:t>286/6)</w:t>
      </w:r>
      <w:r w:rsidR="003B53B9" w:rsidRPr="008B3AE3">
        <w:rPr>
          <w:sz w:val="22"/>
        </w:rPr>
        <w:t xml:space="preserve"> </w:t>
      </w:r>
      <w:r w:rsidR="0071105A" w:rsidRPr="008B3AE3">
        <w:rPr>
          <w:bCs/>
          <w:color w:val="000000"/>
          <w:sz w:val="22"/>
          <w:u w:val="single"/>
        </w:rPr>
        <w:t>w obrębie 00</w:t>
      </w:r>
      <w:r w:rsidR="00060474" w:rsidRPr="008B3AE3">
        <w:rPr>
          <w:bCs/>
          <w:color w:val="000000"/>
          <w:sz w:val="22"/>
          <w:u w:val="single"/>
        </w:rPr>
        <w:t>3</w:t>
      </w:r>
      <w:r w:rsidR="00B03E15" w:rsidRPr="008B3AE3">
        <w:rPr>
          <w:bCs/>
          <w:color w:val="000000"/>
          <w:sz w:val="22"/>
          <w:u w:val="single"/>
        </w:rPr>
        <w:t>4</w:t>
      </w:r>
      <w:r w:rsidR="0071105A" w:rsidRPr="008B3AE3">
        <w:rPr>
          <w:bCs/>
          <w:color w:val="000000"/>
          <w:sz w:val="22"/>
          <w:u w:val="single"/>
        </w:rPr>
        <w:t>-</w:t>
      </w:r>
      <w:r w:rsidR="00060474" w:rsidRPr="008B3AE3">
        <w:rPr>
          <w:bCs/>
          <w:color w:val="000000"/>
          <w:sz w:val="22"/>
          <w:u w:val="single"/>
        </w:rPr>
        <w:t>3</w:t>
      </w:r>
      <w:r w:rsidR="00214C87" w:rsidRPr="008B3AE3">
        <w:rPr>
          <w:bCs/>
          <w:color w:val="000000"/>
          <w:sz w:val="22"/>
          <w:u w:val="single"/>
        </w:rPr>
        <w:t>4</w:t>
      </w:r>
      <w:r w:rsidR="0071105A" w:rsidRPr="008B3AE3">
        <w:rPr>
          <w:bCs/>
          <w:color w:val="000000"/>
          <w:sz w:val="22"/>
          <w:u w:val="single"/>
        </w:rPr>
        <w:t>, jednostka ew. 1434</w:t>
      </w:r>
      <w:r w:rsidR="0021616C" w:rsidRPr="008B3AE3">
        <w:rPr>
          <w:bCs/>
          <w:color w:val="000000"/>
          <w:sz w:val="22"/>
          <w:u w:val="single"/>
        </w:rPr>
        <w:t>12</w:t>
      </w:r>
      <w:r w:rsidR="0071105A" w:rsidRPr="008B3AE3">
        <w:rPr>
          <w:bCs/>
          <w:color w:val="000000"/>
          <w:sz w:val="22"/>
          <w:u w:val="single"/>
        </w:rPr>
        <w:t>_</w:t>
      </w:r>
      <w:r w:rsidR="00D30C96" w:rsidRPr="008B3AE3">
        <w:rPr>
          <w:bCs/>
          <w:color w:val="000000"/>
          <w:sz w:val="22"/>
          <w:u w:val="single"/>
        </w:rPr>
        <w:t xml:space="preserve">4 </w:t>
      </w:r>
      <w:r w:rsidR="00E20ACC" w:rsidRPr="008B3AE3">
        <w:rPr>
          <w:bCs/>
          <w:color w:val="000000"/>
          <w:sz w:val="22"/>
          <w:u w:val="single"/>
        </w:rPr>
        <w:t>-</w:t>
      </w:r>
      <w:r w:rsidR="0071105A" w:rsidRPr="008B3AE3">
        <w:rPr>
          <w:bCs/>
          <w:color w:val="000000"/>
          <w:sz w:val="22"/>
          <w:u w:val="single"/>
        </w:rPr>
        <w:t xml:space="preserve"> </w:t>
      </w:r>
      <w:r w:rsidR="00D30C96" w:rsidRPr="008B3AE3">
        <w:rPr>
          <w:bCs/>
          <w:color w:val="000000"/>
          <w:sz w:val="22"/>
          <w:u w:val="single"/>
        </w:rPr>
        <w:t>Wołomin</w:t>
      </w:r>
      <w:r w:rsidR="00E20ACC" w:rsidRPr="008B3AE3">
        <w:rPr>
          <w:bCs/>
          <w:color w:val="000000"/>
          <w:sz w:val="22"/>
          <w:u w:val="single"/>
        </w:rPr>
        <w:t xml:space="preserve"> - miasto</w:t>
      </w:r>
      <w:r w:rsidR="0071105A" w:rsidRPr="008B3AE3">
        <w:rPr>
          <w:bCs/>
          <w:color w:val="000000"/>
          <w:sz w:val="22"/>
          <w:u w:val="single"/>
        </w:rPr>
        <w:t>,</w:t>
      </w:r>
    </w:p>
    <w:p w:rsidR="00D30C96" w:rsidRPr="00FE06A2" w:rsidRDefault="00D30C96" w:rsidP="00D30C96">
      <w:pPr>
        <w:pStyle w:val="NormalnyWeb"/>
        <w:spacing w:before="0" w:beforeAutospacing="0" w:after="0"/>
        <w:jc w:val="both"/>
        <w:rPr>
          <w:sz w:val="10"/>
        </w:rPr>
      </w:pPr>
    </w:p>
    <w:p w:rsidR="001E213D" w:rsidRPr="008B3AE3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</w:rPr>
      </w:pPr>
      <w:r w:rsidRPr="008B3AE3">
        <w:rPr>
          <w:sz w:val="22"/>
        </w:rPr>
        <w:t xml:space="preserve">w projektowanym pasie drogowym, do przejęcia pod inwestycję na rzecz Gminy </w:t>
      </w:r>
      <w:r w:rsidR="00C713FB" w:rsidRPr="008B3AE3">
        <w:rPr>
          <w:sz w:val="22"/>
        </w:rPr>
        <w:t>Wołomin</w:t>
      </w:r>
      <w:r w:rsidR="009C3C21" w:rsidRPr="008B3AE3">
        <w:rPr>
          <w:sz w:val="22"/>
        </w:rPr>
        <w:t xml:space="preserve"> w </w:t>
      </w:r>
      <w:r w:rsidRPr="008B3AE3">
        <w:rPr>
          <w:sz w:val="22"/>
        </w:rPr>
        <w:t>całości:</w:t>
      </w:r>
    </w:p>
    <w:p w:rsidR="00923763" w:rsidRPr="008B3AE3" w:rsidRDefault="001E213D" w:rsidP="00923763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060474" w:rsidRPr="008B3AE3">
        <w:rPr>
          <w:b/>
          <w:bCs/>
          <w:color w:val="000000"/>
          <w:sz w:val="22"/>
        </w:rPr>
        <w:t>211, 212, 233, 272</w:t>
      </w:r>
      <w:r w:rsidR="009B1130" w:rsidRPr="008B3AE3">
        <w:rPr>
          <w:b/>
          <w:bCs/>
          <w:color w:val="000000"/>
          <w:sz w:val="22"/>
        </w:rPr>
        <w:t>, 230/2</w:t>
      </w:r>
      <w:r w:rsidR="009C3C21" w:rsidRPr="008B3AE3">
        <w:rPr>
          <w:bCs/>
          <w:color w:val="000000"/>
          <w:sz w:val="22"/>
        </w:rPr>
        <w:t xml:space="preserve"> </w:t>
      </w:r>
      <w:r w:rsidR="00923763" w:rsidRPr="008B3AE3">
        <w:rPr>
          <w:bCs/>
          <w:color w:val="000000"/>
          <w:sz w:val="22"/>
          <w:u w:val="single"/>
        </w:rPr>
        <w:t>w obrębie 00</w:t>
      </w:r>
      <w:r w:rsidR="00060474" w:rsidRPr="008B3AE3">
        <w:rPr>
          <w:bCs/>
          <w:color w:val="000000"/>
          <w:sz w:val="22"/>
          <w:u w:val="single"/>
        </w:rPr>
        <w:t>3</w:t>
      </w:r>
      <w:r w:rsidR="00923763" w:rsidRPr="008B3AE3">
        <w:rPr>
          <w:bCs/>
          <w:color w:val="000000"/>
          <w:sz w:val="22"/>
          <w:u w:val="single"/>
        </w:rPr>
        <w:t>4-</w:t>
      </w:r>
      <w:r w:rsidR="00060474" w:rsidRPr="008B3AE3">
        <w:rPr>
          <w:bCs/>
          <w:color w:val="000000"/>
          <w:sz w:val="22"/>
          <w:u w:val="single"/>
        </w:rPr>
        <w:t>3</w:t>
      </w:r>
      <w:r w:rsidR="00923763" w:rsidRPr="008B3AE3">
        <w:rPr>
          <w:bCs/>
          <w:color w:val="000000"/>
          <w:sz w:val="22"/>
          <w:u w:val="single"/>
        </w:rPr>
        <w:t xml:space="preserve">4, jednostka ew. 143412_4 </w:t>
      </w:r>
      <w:r w:rsidR="00E20ACC" w:rsidRPr="008B3AE3">
        <w:rPr>
          <w:bCs/>
          <w:color w:val="000000"/>
          <w:sz w:val="22"/>
          <w:u w:val="single"/>
        </w:rPr>
        <w:t>- Wołomin - miasto</w:t>
      </w:r>
      <w:r w:rsidR="00923763" w:rsidRPr="008B3AE3">
        <w:rPr>
          <w:bCs/>
          <w:color w:val="000000"/>
          <w:sz w:val="22"/>
          <w:u w:val="single"/>
        </w:rPr>
        <w:t>,</w:t>
      </w:r>
    </w:p>
    <w:p w:rsidR="00BA32AE" w:rsidRPr="00FE06A2" w:rsidRDefault="00BA32AE" w:rsidP="00BA32AE">
      <w:pPr>
        <w:pStyle w:val="NormalnyWeb"/>
        <w:spacing w:before="0" w:beforeAutospacing="0" w:after="0"/>
        <w:ind w:left="851"/>
        <w:jc w:val="both"/>
        <w:rPr>
          <w:bCs/>
          <w:sz w:val="10"/>
        </w:rPr>
      </w:pPr>
    </w:p>
    <w:p w:rsidR="00F8096E" w:rsidRPr="0032451E" w:rsidRDefault="00F8096E" w:rsidP="00B42327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bCs/>
          <w:sz w:val="22"/>
          <w:szCs w:val="22"/>
        </w:rPr>
      </w:pPr>
      <w:r w:rsidRPr="0032451E">
        <w:rPr>
          <w:sz w:val="22"/>
          <w:szCs w:val="22"/>
        </w:rPr>
        <w:t xml:space="preserve">w projektowanym pasie drogowym, będące własnością Gminy </w:t>
      </w:r>
      <w:r w:rsidR="00B42327" w:rsidRPr="0032451E">
        <w:rPr>
          <w:sz w:val="22"/>
          <w:szCs w:val="22"/>
        </w:rPr>
        <w:t>Wołomin</w:t>
      </w:r>
      <w:r w:rsidRPr="0032451E">
        <w:rPr>
          <w:sz w:val="22"/>
          <w:szCs w:val="22"/>
        </w:rPr>
        <w:t>, niepodlegające przejęciu</w:t>
      </w:r>
      <w:r w:rsidR="00D86F60">
        <w:rPr>
          <w:sz w:val="22"/>
          <w:szCs w:val="22"/>
        </w:rPr>
        <w:t>,</w:t>
      </w:r>
      <w:r w:rsidRPr="0032451E">
        <w:rPr>
          <w:sz w:val="22"/>
          <w:szCs w:val="22"/>
        </w:rPr>
        <w:t xml:space="preserve"> </w:t>
      </w:r>
      <w:r w:rsidR="00D86F60" w:rsidRPr="00D86F60">
        <w:rPr>
          <w:bCs/>
          <w:sz w:val="22"/>
          <w:szCs w:val="22"/>
        </w:rPr>
        <w:t>na których użytkowanie wieczyste wygasa z dniem, w którym decyzja o zezwoleniu na realizację inwestycji drogowej stała się ostateczna</w:t>
      </w:r>
      <w:r w:rsidR="00D86F60" w:rsidRPr="0032451E">
        <w:rPr>
          <w:sz w:val="22"/>
          <w:szCs w:val="22"/>
        </w:rPr>
        <w:t xml:space="preserve"> </w:t>
      </w:r>
      <w:r w:rsidRPr="0032451E">
        <w:rPr>
          <w:sz w:val="22"/>
          <w:szCs w:val="22"/>
        </w:rPr>
        <w:t xml:space="preserve">(tłustym drukiem – numery działek w projektowanym pasie drogowym, </w:t>
      </w:r>
      <w:r w:rsidR="0032451E" w:rsidRPr="00D86F60">
        <w:rPr>
          <w:bCs/>
          <w:sz w:val="22"/>
          <w:szCs w:val="22"/>
        </w:rPr>
        <w:t>na których użytkowanie wieczyste wyg</w:t>
      </w:r>
      <w:r w:rsidR="00483F1C">
        <w:rPr>
          <w:bCs/>
          <w:sz w:val="22"/>
          <w:szCs w:val="22"/>
        </w:rPr>
        <w:t>asa z dniem, w którym decyzja o </w:t>
      </w:r>
      <w:r w:rsidR="0032451E" w:rsidRPr="00D86F60">
        <w:rPr>
          <w:bCs/>
          <w:sz w:val="22"/>
          <w:szCs w:val="22"/>
        </w:rPr>
        <w:t>zezwoleniu na realizację inwestycji drogowej stała się ostateczna</w:t>
      </w:r>
      <w:r w:rsidR="0032451E" w:rsidRPr="00D86F60">
        <w:rPr>
          <w:bCs/>
          <w:sz w:val="22"/>
          <w:szCs w:val="22"/>
        </w:rPr>
        <w:t>,</w:t>
      </w:r>
      <w:r w:rsidR="0032451E" w:rsidRPr="0032451E">
        <w:rPr>
          <w:sz w:val="22"/>
          <w:szCs w:val="22"/>
        </w:rPr>
        <w:t xml:space="preserve"> </w:t>
      </w:r>
      <w:r w:rsidRPr="0032451E">
        <w:rPr>
          <w:sz w:val="22"/>
          <w:szCs w:val="22"/>
        </w:rPr>
        <w:t>w nawiasach – numery działek po podziale):</w:t>
      </w:r>
    </w:p>
    <w:p w:rsidR="00EE769A" w:rsidRPr="008B3AE3" w:rsidRDefault="00B42327" w:rsidP="00EE769A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EE769A" w:rsidRPr="008B3AE3">
        <w:rPr>
          <w:sz w:val="22"/>
        </w:rPr>
        <w:t xml:space="preserve">229 (229/1, </w:t>
      </w:r>
      <w:r w:rsidR="00EE769A" w:rsidRPr="008B3AE3">
        <w:rPr>
          <w:b/>
          <w:sz w:val="22"/>
        </w:rPr>
        <w:t>229/2</w:t>
      </w:r>
      <w:r w:rsidR="00EE769A" w:rsidRPr="008B3AE3">
        <w:rPr>
          <w:sz w:val="22"/>
        </w:rPr>
        <w:t>), 273 (</w:t>
      </w:r>
      <w:r w:rsidR="00EE769A" w:rsidRPr="008B3AE3">
        <w:rPr>
          <w:b/>
          <w:sz w:val="22"/>
        </w:rPr>
        <w:t>273/1</w:t>
      </w:r>
      <w:r w:rsidR="00EE769A" w:rsidRPr="008B3AE3">
        <w:rPr>
          <w:sz w:val="22"/>
        </w:rPr>
        <w:t>, 273/2), 275 (</w:t>
      </w:r>
      <w:r w:rsidR="00EE769A" w:rsidRPr="008B3AE3">
        <w:rPr>
          <w:b/>
          <w:sz w:val="22"/>
        </w:rPr>
        <w:t>275/1</w:t>
      </w:r>
      <w:r w:rsidR="00EE769A" w:rsidRPr="008B3AE3">
        <w:rPr>
          <w:sz w:val="22"/>
        </w:rPr>
        <w:t xml:space="preserve">, 275/2) </w:t>
      </w:r>
      <w:r w:rsidR="00EE769A" w:rsidRPr="008B3AE3">
        <w:rPr>
          <w:bCs/>
          <w:color w:val="000000"/>
          <w:sz w:val="22"/>
          <w:u w:val="single"/>
        </w:rPr>
        <w:t>w obrębie 00</w:t>
      </w:r>
      <w:r w:rsidR="00FE06A2">
        <w:rPr>
          <w:bCs/>
          <w:color w:val="000000"/>
          <w:sz w:val="22"/>
          <w:u w:val="single"/>
        </w:rPr>
        <w:t>34</w:t>
      </w:r>
      <w:r w:rsidR="00EE769A" w:rsidRPr="008B3AE3">
        <w:rPr>
          <w:bCs/>
          <w:color w:val="000000"/>
          <w:sz w:val="22"/>
          <w:u w:val="single"/>
        </w:rPr>
        <w:t>-34, jednostka ew. 143412_4 - Wołomin - miasto.</w:t>
      </w:r>
    </w:p>
    <w:p w:rsidR="00923763" w:rsidRPr="00FE06A2" w:rsidRDefault="00923763" w:rsidP="00EE769A">
      <w:pPr>
        <w:pStyle w:val="NormalnyWeb"/>
        <w:spacing w:before="0" w:beforeAutospacing="0" w:after="0"/>
        <w:jc w:val="both"/>
        <w:rPr>
          <w:sz w:val="10"/>
        </w:rPr>
      </w:pPr>
    </w:p>
    <w:p w:rsidR="001E213D" w:rsidRPr="008B3AE3" w:rsidRDefault="00AD4799" w:rsidP="000B1F0A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</w:rPr>
      </w:pPr>
      <w:r w:rsidRPr="008B3AE3">
        <w:rPr>
          <w:sz w:val="22"/>
        </w:rPr>
        <w:t xml:space="preserve">w projektowanym pasie drogowym, będące własnością Gminy </w:t>
      </w:r>
      <w:r w:rsidR="00C042C0" w:rsidRPr="008B3AE3">
        <w:rPr>
          <w:sz w:val="22"/>
        </w:rPr>
        <w:t>Wołomin</w:t>
      </w:r>
      <w:r w:rsidRPr="008B3AE3">
        <w:rPr>
          <w:sz w:val="22"/>
        </w:rPr>
        <w:t>, niepodlegające przejęciu</w:t>
      </w:r>
      <w:r w:rsidR="00723C3B" w:rsidRPr="008B3AE3">
        <w:rPr>
          <w:sz w:val="22"/>
        </w:rPr>
        <w:t>:</w:t>
      </w:r>
    </w:p>
    <w:p w:rsidR="00310149" w:rsidRPr="008B3AE3" w:rsidRDefault="00310149" w:rsidP="00F06E9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997D2E" w:rsidRPr="008B3AE3">
        <w:rPr>
          <w:b/>
          <w:sz w:val="22"/>
        </w:rPr>
        <w:t xml:space="preserve">203/10, 203/14, </w:t>
      </w:r>
      <w:r w:rsidR="009B1130" w:rsidRPr="008B3AE3">
        <w:rPr>
          <w:b/>
          <w:sz w:val="22"/>
        </w:rPr>
        <w:t xml:space="preserve">222/3, </w:t>
      </w:r>
      <w:r w:rsidR="00E11FA5" w:rsidRPr="008B3AE3">
        <w:rPr>
          <w:b/>
          <w:sz w:val="22"/>
        </w:rPr>
        <w:t>256/2, 268/2, 269/2, 271/3</w:t>
      </w:r>
      <w:r w:rsidR="00F06E96" w:rsidRPr="008B3AE3">
        <w:rPr>
          <w:b/>
          <w:sz w:val="22"/>
        </w:rPr>
        <w:t xml:space="preserve"> </w:t>
      </w:r>
      <w:r w:rsidR="00F06E96" w:rsidRPr="008B3AE3">
        <w:rPr>
          <w:bCs/>
          <w:color w:val="000000"/>
          <w:sz w:val="22"/>
          <w:u w:val="single"/>
        </w:rPr>
        <w:t>w obrębie 00</w:t>
      </w:r>
      <w:r w:rsidR="0032451E">
        <w:rPr>
          <w:bCs/>
          <w:color w:val="000000"/>
          <w:sz w:val="22"/>
          <w:u w:val="single"/>
        </w:rPr>
        <w:t>34</w:t>
      </w:r>
      <w:r w:rsidR="00F06E96" w:rsidRPr="008B3AE3">
        <w:rPr>
          <w:bCs/>
          <w:color w:val="000000"/>
          <w:sz w:val="22"/>
          <w:u w:val="single"/>
        </w:rPr>
        <w:t>-</w:t>
      </w:r>
      <w:r w:rsidR="00E32E70" w:rsidRPr="008B3AE3">
        <w:rPr>
          <w:bCs/>
          <w:color w:val="000000"/>
          <w:sz w:val="22"/>
          <w:u w:val="single"/>
        </w:rPr>
        <w:t>3</w:t>
      </w:r>
      <w:r w:rsidR="00F06E96" w:rsidRPr="008B3AE3">
        <w:rPr>
          <w:bCs/>
          <w:color w:val="000000"/>
          <w:sz w:val="22"/>
          <w:u w:val="single"/>
        </w:rPr>
        <w:t xml:space="preserve">4, jednostka ew. 143412_4 </w:t>
      </w:r>
      <w:r w:rsidR="00E20ACC" w:rsidRPr="008B3AE3">
        <w:rPr>
          <w:bCs/>
          <w:color w:val="000000"/>
          <w:sz w:val="22"/>
          <w:u w:val="single"/>
        </w:rPr>
        <w:t>- Wołomin - miasto</w:t>
      </w:r>
      <w:r w:rsidR="0047497B" w:rsidRPr="008B3AE3">
        <w:rPr>
          <w:bCs/>
          <w:color w:val="000000"/>
          <w:sz w:val="22"/>
          <w:u w:val="single"/>
        </w:rPr>
        <w:t>.</w:t>
      </w:r>
    </w:p>
    <w:p w:rsidR="00F55276" w:rsidRPr="00FE06A2" w:rsidRDefault="00F55276" w:rsidP="00310149">
      <w:pPr>
        <w:pStyle w:val="NormalnyWeb"/>
        <w:spacing w:before="0" w:beforeAutospacing="0" w:after="0"/>
        <w:jc w:val="both"/>
        <w:rPr>
          <w:bCs/>
          <w:sz w:val="10"/>
        </w:rPr>
      </w:pPr>
    </w:p>
    <w:p w:rsidR="00F55276" w:rsidRPr="008B3AE3" w:rsidRDefault="000B5731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 w:rsidRPr="008B3AE3">
        <w:rPr>
          <w:bCs/>
          <w:sz w:val="22"/>
        </w:rPr>
        <w:t>Działk</w:t>
      </w:r>
      <w:r w:rsidR="00310149" w:rsidRPr="008B3AE3">
        <w:rPr>
          <w:bCs/>
          <w:sz w:val="22"/>
        </w:rPr>
        <w:t>i</w:t>
      </w:r>
      <w:r w:rsidRPr="008B3AE3">
        <w:rPr>
          <w:bCs/>
          <w:sz w:val="22"/>
        </w:rPr>
        <w:t xml:space="preserve"> przeznaczon</w:t>
      </w:r>
      <w:r w:rsidR="00310149" w:rsidRPr="008B3AE3">
        <w:rPr>
          <w:bCs/>
          <w:sz w:val="22"/>
        </w:rPr>
        <w:t>e</w:t>
      </w:r>
      <w:r w:rsidR="00F55276" w:rsidRPr="008B3AE3">
        <w:rPr>
          <w:bCs/>
          <w:sz w:val="22"/>
        </w:rPr>
        <w:t xml:space="preserve"> pod budowę lub przebudowę: sieci uzbrojenia terenu</w:t>
      </w:r>
      <w:r w:rsidR="00723C3B" w:rsidRPr="008B3AE3">
        <w:rPr>
          <w:bCs/>
          <w:sz w:val="22"/>
        </w:rPr>
        <w:t xml:space="preserve"> i</w:t>
      </w:r>
      <w:r w:rsidR="00310149" w:rsidRPr="008B3AE3">
        <w:rPr>
          <w:bCs/>
          <w:sz w:val="22"/>
        </w:rPr>
        <w:t xml:space="preserve"> </w:t>
      </w:r>
      <w:r w:rsidR="00F55276" w:rsidRPr="008B3AE3">
        <w:rPr>
          <w:bCs/>
          <w:sz w:val="22"/>
        </w:rPr>
        <w:t>innych dróg pub</w:t>
      </w:r>
      <w:r w:rsidR="00723C3B" w:rsidRPr="008B3AE3">
        <w:rPr>
          <w:bCs/>
          <w:sz w:val="22"/>
        </w:rPr>
        <w:t>licznych</w:t>
      </w:r>
      <w:r w:rsidRPr="008B3AE3">
        <w:rPr>
          <w:bCs/>
          <w:sz w:val="22"/>
        </w:rPr>
        <w:t>, niewchodząc</w:t>
      </w:r>
      <w:r w:rsidR="00310149" w:rsidRPr="008B3AE3">
        <w:rPr>
          <w:bCs/>
          <w:sz w:val="22"/>
        </w:rPr>
        <w:t>e</w:t>
      </w:r>
      <w:r w:rsidR="00F55276" w:rsidRPr="008B3AE3">
        <w:rPr>
          <w:bCs/>
          <w:sz w:val="22"/>
        </w:rPr>
        <w:t xml:space="preserve"> w skład projektowanego pasa drogowego</w:t>
      </w:r>
      <w:r w:rsidR="00310149" w:rsidRPr="008B3AE3">
        <w:rPr>
          <w:bCs/>
          <w:sz w:val="22"/>
        </w:rPr>
        <w:t xml:space="preserve"> (tłustym drukiem – numery działek przeznaczone pod budowę lub przebudowę</w:t>
      </w:r>
      <w:r w:rsidR="00723C3B" w:rsidRPr="008B3AE3">
        <w:rPr>
          <w:bCs/>
          <w:sz w:val="22"/>
        </w:rPr>
        <w:t xml:space="preserve"> sieci uzbrojenia terenu i</w:t>
      </w:r>
      <w:r w:rsidR="00310149" w:rsidRPr="008B3AE3">
        <w:rPr>
          <w:bCs/>
          <w:sz w:val="22"/>
        </w:rPr>
        <w:t xml:space="preserve"> innych dróg pub</w:t>
      </w:r>
      <w:r w:rsidR="00723C3B" w:rsidRPr="008B3AE3">
        <w:rPr>
          <w:bCs/>
          <w:sz w:val="22"/>
        </w:rPr>
        <w:t>licznych</w:t>
      </w:r>
      <w:r w:rsidR="00310149" w:rsidRPr="008B3AE3">
        <w:rPr>
          <w:bCs/>
          <w:sz w:val="22"/>
        </w:rPr>
        <w:t>, w</w:t>
      </w:r>
      <w:r w:rsidR="00723C3B" w:rsidRPr="008B3AE3">
        <w:rPr>
          <w:bCs/>
          <w:sz w:val="22"/>
        </w:rPr>
        <w:t> </w:t>
      </w:r>
      <w:r w:rsidR="00310149" w:rsidRPr="008B3AE3">
        <w:rPr>
          <w:bCs/>
          <w:sz w:val="22"/>
        </w:rPr>
        <w:t>nawiasach – numery działek po podziale)</w:t>
      </w:r>
      <w:r w:rsidR="00F55276" w:rsidRPr="008B3AE3">
        <w:rPr>
          <w:bCs/>
          <w:sz w:val="22"/>
        </w:rPr>
        <w:t>:</w:t>
      </w:r>
    </w:p>
    <w:p w:rsidR="009F02BC" w:rsidRPr="008B3AE3" w:rsidRDefault="00DE2A78" w:rsidP="009F02BC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>ew. nr:</w:t>
      </w:r>
      <w:r w:rsidR="00E32E70" w:rsidRPr="008B3AE3">
        <w:rPr>
          <w:sz w:val="22"/>
        </w:rPr>
        <w:t xml:space="preserve"> </w:t>
      </w:r>
      <w:r w:rsidR="00E32E70" w:rsidRPr="008B3AE3">
        <w:rPr>
          <w:b/>
          <w:sz w:val="22"/>
        </w:rPr>
        <w:t>2</w:t>
      </w:r>
      <w:r w:rsidR="0082046A">
        <w:rPr>
          <w:b/>
          <w:sz w:val="22"/>
        </w:rPr>
        <w:t>0</w:t>
      </w:r>
      <w:r w:rsidR="00E32E70" w:rsidRPr="008B3AE3">
        <w:rPr>
          <w:b/>
          <w:sz w:val="22"/>
        </w:rPr>
        <w:t xml:space="preserve">3/14, 244, </w:t>
      </w:r>
      <w:r w:rsidR="00E32E70" w:rsidRPr="008B3AE3">
        <w:rPr>
          <w:sz w:val="22"/>
        </w:rPr>
        <w:t>249</w:t>
      </w:r>
      <w:r w:rsidR="00E110CC" w:rsidRPr="008B3AE3">
        <w:rPr>
          <w:sz w:val="22"/>
        </w:rPr>
        <w:t xml:space="preserve"> (</w:t>
      </w:r>
      <w:r w:rsidR="00E110CC" w:rsidRPr="008B3AE3">
        <w:rPr>
          <w:b/>
          <w:sz w:val="22"/>
        </w:rPr>
        <w:t>249/1</w:t>
      </w:r>
      <w:r w:rsidR="00E110CC" w:rsidRPr="008B3AE3">
        <w:rPr>
          <w:sz w:val="22"/>
        </w:rPr>
        <w:t>, 249/2)</w:t>
      </w:r>
      <w:r w:rsidR="00E32E70" w:rsidRPr="008B3AE3">
        <w:rPr>
          <w:sz w:val="22"/>
        </w:rPr>
        <w:t>,</w:t>
      </w:r>
      <w:r w:rsidR="00E32E70" w:rsidRPr="008B3AE3">
        <w:rPr>
          <w:b/>
          <w:sz w:val="22"/>
        </w:rPr>
        <w:t xml:space="preserve"> 219, 288</w:t>
      </w:r>
      <w:r w:rsidRPr="008B3AE3">
        <w:rPr>
          <w:sz w:val="22"/>
        </w:rPr>
        <w:t xml:space="preserve"> </w:t>
      </w:r>
      <w:r w:rsidR="009F02BC" w:rsidRPr="008B3AE3">
        <w:rPr>
          <w:bCs/>
          <w:color w:val="000000"/>
          <w:sz w:val="22"/>
          <w:u w:val="single"/>
        </w:rPr>
        <w:t>w obrębie 00</w:t>
      </w:r>
      <w:r w:rsidR="0082046A">
        <w:rPr>
          <w:bCs/>
          <w:color w:val="000000"/>
          <w:sz w:val="22"/>
          <w:u w:val="single"/>
        </w:rPr>
        <w:t>3</w:t>
      </w:r>
      <w:r w:rsidR="009F02BC" w:rsidRPr="008B3AE3">
        <w:rPr>
          <w:bCs/>
          <w:color w:val="000000"/>
          <w:sz w:val="22"/>
          <w:u w:val="single"/>
        </w:rPr>
        <w:t>4-</w:t>
      </w:r>
      <w:r w:rsidR="0082046A">
        <w:rPr>
          <w:bCs/>
          <w:color w:val="000000"/>
          <w:sz w:val="22"/>
          <w:u w:val="single"/>
        </w:rPr>
        <w:t>3</w:t>
      </w:r>
      <w:r w:rsidR="009F02BC" w:rsidRPr="008B3AE3">
        <w:rPr>
          <w:bCs/>
          <w:color w:val="000000"/>
          <w:sz w:val="22"/>
          <w:u w:val="single"/>
        </w:rPr>
        <w:t xml:space="preserve">4, jednostka ew. 143412_4 </w:t>
      </w:r>
      <w:r w:rsidR="00E20ACC" w:rsidRPr="008B3AE3">
        <w:rPr>
          <w:bCs/>
          <w:color w:val="000000"/>
          <w:sz w:val="22"/>
          <w:u w:val="single"/>
        </w:rPr>
        <w:t xml:space="preserve">- Wołomin </w:t>
      </w:r>
      <w:r w:rsidR="00E32E70" w:rsidRPr="008B3AE3">
        <w:rPr>
          <w:bCs/>
          <w:color w:val="000000"/>
          <w:sz w:val="22"/>
          <w:u w:val="single"/>
        </w:rPr>
        <w:t>–</w:t>
      </w:r>
      <w:r w:rsidR="00E20ACC" w:rsidRPr="008B3AE3">
        <w:rPr>
          <w:bCs/>
          <w:color w:val="000000"/>
          <w:sz w:val="22"/>
          <w:u w:val="single"/>
        </w:rPr>
        <w:t xml:space="preserve"> miasto</w:t>
      </w:r>
      <w:r w:rsidR="00E32E70" w:rsidRPr="008B3AE3">
        <w:rPr>
          <w:bCs/>
          <w:color w:val="000000"/>
          <w:sz w:val="22"/>
          <w:u w:val="single"/>
        </w:rPr>
        <w:t>,</w:t>
      </w:r>
    </w:p>
    <w:p w:rsidR="00E32E70" w:rsidRPr="008B3AE3" w:rsidRDefault="00E32E70" w:rsidP="00E32E70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bCs/>
          <w:color w:val="000000"/>
          <w:sz w:val="22"/>
        </w:rPr>
        <w:t xml:space="preserve">ew. nr: </w:t>
      </w:r>
      <w:r w:rsidRPr="008B3AE3">
        <w:rPr>
          <w:b/>
          <w:bCs/>
          <w:color w:val="000000"/>
          <w:sz w:val="22"/>
        </w:rPr>
        <w:t xml:space="preserve">2/2 </w:t>
      </w:r>
      <w:r w:rsidRPr="008B3AE3">
        <w:rPr>
          <w:bCs/>
          <w:color w:val="000000"/>
          <w:sz w:val="22"/>
          <w:u w:val="single"/>
        </w:rPr>
        <w:t>w obrębie 00</w:t>
      </w:r>
      <w:r w:rsidR="0082046A">
        <w:rPr>
          <w:bCs/>
          <w:color w:val="000000"/>
          <w:sz w:val="22"/>
          <w:u w:val="single"/>
        </w:rPr>
        <w:t>40</w:t>
      </w:r>
      <w:r w:rsidRPr="008B3AE3">
        <w:rPr>
          <w:bCs/>
          <w:color w:val="000000"/>
          <w:sz w:val="22"/>
          <w:u w:val="single"/>
        </w:rPr>
        <w:t>-4</w:t>
      </w:r>
      <w:r w:rsidR="0082046A">
        <w:rPr>
          <w:bCs/>
          <w:color w:val="000000"/>
          <w:sz w:val="22"/>
          <w:u w:val="single"/>
        </w:rPr>
        <w:t>0</w:t>
      </w:r>
      <w:r w:rsidRPr="008B3AE3">
        <w:rPr>
          <w:bCs/>
          <w:color w:val="000000"/>
          <w:sz w:val="22"/>
          <w:u w:val="single"/>
        </w:rPr>
        <w:t>, jednostka ew. 143412_4 - Wołomin – miasto.</w:t>
      </w:r>
    </w:p>
    <w:p w:rsidR="001E213D" w:rsidRPr="00FE06A2" w:rsidRDefault="001E213D" w:rsidP="00BA32AE">
      <w:pPr>
        <w:pStyle w:val="NormalnyWeb"/>
        <w:spacing w:before="0" w:beforeAutospacing="0" w:after="0"/>
        <w:ind w:left="491"/>
        <w:jc w:val="both"/>
        <w:rPr>
          <w:bCs/>
          <w:sz w:val="10"/>
        </w:rPr>
      </w:pPr>
    </w:p>
    <w:p w:rsidR="00E00348" w:rsidRPr="008B3AE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3AE3">
        <w:rPr>
          <w:rFonts w:ascii="Times New Roman" w:eastAsia="Times New Roman" w:hAnsi="Times New Roman" w:cs="Times New Roman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 w:rsidRPr="008B3AE3">
        <w:rPr>
          <w:rFonts w:ascii="Times New Roman" w:eastAsia="Times New Roman" w:hAnsi="Times New Roman" w:cs="Times New Roman"/>
          <w:szCs w:val="24"/>
        </w:rPr>
        <w:t>10</w:t>
      </w:r>
      <w:r w:rsidRPr="008B3AE3">
        <w:rPr>
          <w:rFonts w:ascii="Times New Roman" w:eastAsia="Times New Roman" w:hAnsi="Times New Roman" w:cs="Times New Roman"/>
          <w:szCs w:val="24"/>
        </w:rPr>
        <w:t xml:space="preserve">6 w godzinach przyjęć interesantów  tj. pn. </w:t>
      </w:r>
      <w:r w:rsidR="009F02BC" w:rsidRPr="008B3AE3">
        <w:rPr>
          <w:rFonts w:ascii="Times New Roman" w:eastAsia="Times New Roman" w:hAnsi="Times New Roman" w:cs="Times New Roman"/>
          <w:szCs w:val="24"/>
        </w:rPr>
        <w:t>10</w:t>
      </w:r>
      <w:r w:rsidRPr="008B3AE3">
        <w:rPr>
          <w:rFonts w:ascii="Times New Roman" w:eastAsia="Times New Roman" w:hAnsi="Times New Roman" w:cs="Times New Roman"/>
          <w:szCs w:val="24"/>
        </w:rPr>
        <w:t>-1</w:t>
      </w:r>
      <w:r w:rsidR="009F02BC" w:rsidRPr="008B3AE3">
        <w:rPr>
          <w:rFonts w:ascii="Times New Roman" w:eastAsia="Times New Roman" w:hAnsi="Times New Roman" w:cs="Times New Roman"/>
          <w:szCs w:val="24"/>
        </w:rPr>
        <w:t>8</w:t>
      </w:r>
      <w:r w:rsidRPr="008B3AE3">
        <w:rPr>
          <w:rFonts w:ascii="Times New Roman" w:eastAsia="Times New Roman" w:hAnsi="Times New Roman" w:cs="Times New Roman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FE06A2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  <w:bookmarkStart w:id="0" w:name="_GoBack"/>
      <w:bookmarkEnd w:id="0"/>
    </w:p>
    <w:p w:rsidR="00E00348" w:rsidRPr="008B3AE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3AE3">
        <w:rPr>
          <w:rFonts w:ascii="Times New Roman" w:eastAsia="Times New Roman" w:hAnsi="Times New Roman" w:cs="Times New Roman"/>
          <w:szCs w:val="24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8B3AE3" w:rsidRDefault="00E26DCB" w:rsidP="00E0034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8B3AE3" w:rsidSect="00241A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B12C8E9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F8E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0474"/>
    <w:rsid w:val="0006352E"/>
    <w:rsid w:val="00064B9A"/>
    <w:rsid w:val="0007065C"/>
    <w:rsid w:val="0008385D"/>
    <w:rsid w:val="000839DF"/>
    <w:rsid w:val="00084DB7"/>
    <w:rsid w:val="000951AC"/>
    <w:rsid w:val="000B0899"/>
    <w:rsid w:val="000B1F0A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44A8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11E68"/>
    <w:rsid w:val="00214C87"/>
    <w:rsid w:val="0021616C"/>
    <w:rsid w:val="002178D3"/>
    <w:rsid w:val="0022011A"/>
    <w:rsid w:val="00236E1A"/>
    <w:rsid w:val="00237BDD"/>
    <w:rsid w:val="00241A1A"/>
    <w:rsid w:val="00241A45"/>
    <w:rsid w:val="00241BBF"/>
    <w:rsid w:val="00247FBA"/>
    <w:rsid w:val="0027115F"/>
    <w:rsid w:val="00273D99"/>
    <w:rsid w:val="00281713"/>
    <w:rsid w:val="00282C4E"/>
    <w:rsid w:val="00285087"/>
    <w:rsid w:val="00297C1A"/>
    <w:rsid w:val="002A11AC"/>
    <w:rsid w:val="002A2D53"/>
    <w:rsid w:val="002B495B"/>
    <w:rsid w:val="002C1361"/>
    <w:rsid w:val="002D440B"/>
    <w:rsid w:val="00303A1B"/>
    <w:rsid w:val="00310149"/>
    <w:rsid w:val="003209D8"/>
    <w:rsid w:val="003233AE"/>
    <w:rsid w:val="0032451E"/>
    <w:rsid w:val="003264A4"/>
    <w:rsid w:val="00327F47"/>
    <w:rsid w:val="003540F1"/>
    <w:rsid w:val="00357F70"/>
    <w:rsid w:val="0036285B"/>
    <w:rsid w:val="0038300A"/>
    <w:rsid w:val="003A08D1"/>
    <w:rsid w:val="003A4726"/>
    <w:rsid w:val="003B53B9"/>
    <w:rsid w:val="003C4F03"/>
    <w:rsid w:val="003C6ED9"/>
    <w:rsid w:val="003D60BC"/>
    <w:rsid w:val="003E1259"/>
    <w:rsid w:val="003F4F48"/>
    <w:rsid w:val="004013D5"/>
    <w:rsid w:val="0041440E"/>
    <w:rsid w:val="00425A59"/>
    <w:rsid w:val="0042683C"/>
    <w:rsid w:val="0043306E"/>
    <w:rsid w:val="004474AD"/>
    <w:rsid w:val="004504C9"/>
    <w:rsid w:val="00456BFB"/>
    <w:rsid w:val="00464D2E"/>
    <w:rsid w:val="0047497B"/>
    <w:rsid w:val="004766C1"/>
    <w:rsid w:val="00483F1C"/>
    <w:rsid w:val="00484F83"/>
    <w:rsid w:val="004855B0"/>
    <w:rsid w:val="00495E19"/>
    <w:rsid w:val="004B3F52"/>
    <w:rsid w:val="004C6CF8"/>
    <w:rsid w:val="004D0B5F"/>
    <w:rsid w:val="004E45CA"/>
    <w:rsid w:val="004E5E87"/>
    <w:rsid w:val="004F0F13"/>
    <w:rsid w:val="0051388A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60696D"/>
    <w:rsid w:val="00610A64"/>
    <w:rsid w:val="006118FC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6A2"/>
    <w:rsid w:val="006C4A77"/>
    <w:rsid w:val="006C5BE8"/>
    <w:rsid w:val="006D4DD0"/>
    <w:rsid w:val="006E4087"/>
    <w:rsid w:val="006F0622"/>
    <w:rsid w:val="006F474B"/>
    <w:rsid w:val="00705E26"/>
    <w:rsid w:val="00711053"/>
    <w:rsid w:val="0071105A"/>
    <w:rsid w:val="00723C3B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46A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3AE3"/>
    <w:rsid w:val="008B4EBC"/>
    <w:rsid w:val="008C7923"/>
    <w:rsid w:val="008D2E54"/>
    <w:rsid w:val="008D53EA"/>
    <w:rsid w:val="008E0678"/>
    <w:rsid w:val="008E2AA1"/>
    <w:rsid w:val="00910163"/>
    <w:rsid w:val="00911E07"/>
    <w:rsid w:val="00923763"/>
    <w:rsid w:val="00933F68"/>
    <w:rsid w:val="00936C75"/>
    <w:rsid w:val="00937535"/>
    <w:rsid w:val="0094228F"/>
    <w:rsid w:val="009434AB"/>
    <w:rsid w:val="00950F8A"/>
    <w:rsid w:val="00953921"/>
    <w:rsid w:val="00954F7E"/>
    <w:rsid w:val="00962BBA"/>
    <w:rsid w:val="009632B1"/>
    <w:rsid w:val="009632CF"/>
    <w:rsid w:val="009933C4"/>
    <w:rsid w:val="00995B9F"/>
    <w:rsid w:val="00997D2E"/>
    <w:rsid w:val="009A1D4D"/>
    <w:rsid w:val="009B1130"/>
    <w:rsid w:val="009C3C21"/>
    <w:rsid w:val="009C43A6"/>
    <w:rsid w:val="009E369B"/>
    <w:rsid w:val="009F02BC"/>
    <w:rsid w:val="009F3CDB"/>
    <w:rsid w:val="009F61E7"/>
    <w:rsid w:val="009F6630"/>
    <w:rsid w:val="00A06196"/>
    <w:rsid w:val="00A20713"/>
    <w:rsid w:val="00A34539"/>
    <w:rsid w:val="00A51E4D"/>
    <w:rsid w:val="00A6264F"/>
    <w:rsid w:val="00A769B7"/>
    <w:rsid w:val="00AB58DE"/>
    <w:rsid w:val="00AC1C8E"/>
    <w:rsid w:val="00AC2CAA"/>
    <w:rsid w:val="00AD31F3"/>
    <w:rsid w:val="00AD46A1"/>
    <w:rsid w:val="00AD4799"/>
    <w:rsid w:val="00AD74EC"/>
    <w:rsid w:val="00AE7122"/>
    <w:rsid w:val="00AF2A1C"/>
    <w:rsid w:val="00B0396F"/>
    <w:rsid w:val="00B03E15"/>
    <w:rsid w:val="00B13C2A"/>
    <w:rsid w:val="00B141EF"/>
    <w:rsid w:val="00B24B41"/>
    <w:rsid w:val="00B264E2"/>
    <w:rsid w:val="00B35E16"/>
    <w:rsid w:val="00B42327"/>
    <w:rsid w:val="00B53B40"/>
    <w:rsid w:val="00B6168C"/>
    <w:rsid w:val="00B62B17"/>
    <w:rsid w:val="00B66230"/>
    <w:rsid w:val="00B70161"/>
    <w:rsid w:val="00B7246A"/>
    <w:rsid w:val="00B7742D"/>
    <w:rsid w:val="00B81A91"/>
    <w:rsid w:val="00BA32AE"/>
    <w:rsid w:val="00BA7D1C"/>
    <w:rsid w:val="00BB23F9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042C0"/>
    <w:rsid w:val="00C166A0"/>
    <w:rsid w:val="00C177DC"/>
    <w:rsid w:val="00C20A85"/>
    <w:rsid w:val="00C270A0"/>
    <w:rsid w:val="00C27BEC"/>
    <w:rsid w:val="00C32549"/>
    <w:rsid w:val="00C42BC1"/>
    <w:rsid w:val="00C5362B"/>
    <w:rsid w:val="00C565D2"/>
    <w:rsid w:val="00C5706B"/>
    <w:rsid w:val="00C670BA"/>
    <w:rsid w:val="00C713FB"/>
    <w:rsid w:val="00C818E5"/>
    <w:rsid w:val="00C84C72"/>
    <w:rsid w:val="00C907AE"/>
    <w:rsid w:val="00CA0645"/>
    <w:rsid w:val="00CB0CA8"/>
    <w:rsid w:val="00CC5018"/>
    <w:rsid w:val="00CF72BD"/>
    <w:rsid w:val="00D250E0"/>
    <w:rsid w:val="00D2614D"/>
    <w:rsid w:val="00D30C96"/>
    <w:rsid w:val="00D35EE6"/>
    <w:rsid w:val="00D361DD"/>
    <w:rsid w:val="00D47269"/>
    <w:rsid w:val="00D86F60"/>
    <w:rsid w:val="00D9351B"/>
    <w:rsid w:val="00D95DE1"/>
    <w:rsid w:val="00D96361"/>
    <w:rsid w:val="00D968D6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110CC"/>
    <w:rsid w:val="00E11FA5"/>
    <w:rsid w:val="00E20ACC"/>
    <w:rsid w:val="00E26DCB"/>
    <w:rsid w:val="00E32E70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769A"/>
    <w:rsid w:val="00EF5A1D"/>
    <w:rsid w:val="00F06E96"/>
    <w:rsid w:val="00F36F06"/>
    <w:rsid w:val="00F41862"/>
    <w:rsid w:val="00F47CE8"/>
    <w:rsid w:val="00F55276"/>
    <w:rsid w:val="00F60776"/>
    <w:rsid w:val="00F731ED"/>
    <w:rsid w:val="00F7383B"/>
    <w:rsid w:val="00F8096E"/>
    <w:rsid w:val="00F80FC9"/>
    <w:rsid w:val="00F826C6"/>
    <w:rsid w:val="00FB0411"/>
    <w:rsid w:val="00FB05D4"/>
    <w:rsid w:val="00FC6259"/>
    <w:rsid w:val="00FD0590"/>
    <w:rsid w:val="00FD2D09"/>
    <w:rsid w:val="00FD4610"/>
    <w:rsid w:val="00FE06A2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7787-F4AD-4C91-90DC-CDC93BAA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5</cp:revision>
  <cp:lastPrinted>2017-05-10T08:43:00Z</cp:lastPrinted>
  <dcterms:created xsi:type="dcterms:W3CDTF">2017-05-10T08:37:00Z</dcterms:created>
  <dcterms:modified xsi:type="dcterms:W3CDTF">2017-05-10T08:46:00Z</dcterms:modified>
</cp:coreProperties>
</file>