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Pr="00DC55DF">
        <w:rPr>
          <w:sz w:val="22"/>
        </w:rPr>
        <w:t>(Dz. U. z 2015 r. poz. 2031</w:t>
      </w:r>
      <w:r>
        <w:rPr>
          <w:sz w:val="22"/>
        </w:rPr>
        <w:t>, ze zm.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FB155C" w:rsidRPr="00FB155C" w:rsidRDefault="00BA46EC" w:rsidP="00FB155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C55DF">
        <w:rPr>
          <w:sz w:val="22"/>
          <w:szCs w:val="22"/>
        </w:rPr>
        <w:t xml:space="preserve">o wydaniu w dniu </w:t>
      </w:r>
      <w:r w:rsidR="00FB155C">
        <w:rPr>
          <w:b/>
          <w:sz w:val="22"/>
          <w:szCs w:val="22"/>
        </w:rPr>
        <w:t>19</w:t>
      </w:r>
      <w:r w:rsidR="00787D23">
        <w:rPr>
          <w:b/>
          <w:sz w:val="22"/>
          <w:szCs w:val="22"/>
        </w:rPr>
        <w:t xml:space="preserve"> </w:t>
      </w:r>
      <w:r w:rsidR="00FB155C">
        <w:rPr>
          <w:b/>
          <w:sz w:val="22"/>
          <w:szCs w:val="22"/>
        </w:rPr>
        <w:t>czerwca</w:t>
      </w:r>
      <w:r>
        <w:rPr>
          <w:b/>
          <w:sz w:val="22"/>
          <w:szCs w:val="22"/>
        </w:rPr>
        <w:t xml:space="preserve"> </w:t>
      </w:r>
      <w:r w:rsidR="006A079F">
        <w:rPr>
          <w:b/>
          <w:sz w:val="22"/>
          <w:szCs w:val="22"/>
        </w:rPr>
        <w:t>2017</w:t>
      </w:r>
      <w:r w:rsidR="005313F9">
        <w:rPr>
          <w:b/>
          <w:sz w:val="22"/>
          <w:szCs w:val="22"/>
        </w:rPr>
        <w:t xml:space="preserve"> r.</w:t>
      </w:r>
      <w:r w:rsidRPr="00DC55DF">
        <w:rPr>
          <w:b/>
          <w:sz w:val="22"/>
          <w:szCs w:val="22"/>
        </w:rPr>
        <w:t xml:space="preserve"> dla </w:t>
      </w:r>
      <w:r w:rsidR="005313F9" w:rsidRPr="005313F9">
        <w:rPr>
          <w:b/>
          <w:sz w:val="22"/>
          <w:szCs w:val="20"/>
        </w:rPr>
        <w:t xml:space="preserve">Burmistrza </w:t>
      </w:r>
      <w:r w:rsidR="00787D23">
        <w:rPr>
          <w:b/>
          <w:sz w:val="22"/>
          <w:szCs w:val="20"/>
        </w:rPr>
        <w:t>Wołomina</w:t>
      </w:r>
      <w:r w:rsidR="00787D23">
        <w:rPr>
          <w:sz w:val="22"/>
        </w:rPr>
        <w:t xml:space="preserve"> </w:t>
      </w:r>
      <w:r w:rsidRPr="00DC55DF">
        <w:rPr>
          <w:b/>
          <w:sz w:val="22"/>
          <w:szCs w:val="22"/>
        </w:rPr>
        <w:t>decyzji Nr</w:t>
      </w:r>
      <w:r w:rsidR="00787D23">
        <w:rPr>
          <w:b/>
          <w:sz w:val="22"/>
          <w:szCs w:val="22"/>
        </w:rPr>
        <w:t xml:space="preserve"> </w:t>
      </w:r>
      <w:r w:rsidR="00FB155C">
        <w:rPr>
          <w:b/>
          <w:sz w:val="22"/>
          <w:szCs w:val="22"/>
        </w:rPr>
        <w:t>25</w:t>
      </w:r>
      <w:r w:rsidR="005E44A7">
        <w:rPr>
          <w:b/>
          <w:sz w:val="22"/>
          <w:szCs w:val="22"/>
        </w:rPr>
        <w:t>pz/2017</w:t>
      </w:r>
      <w:r w:rsidRPr="00DC55DF">
        <w:rPr>
          <w:b/>
          <w:sz w:val="22"/>
          <w:szCs w:val="22"/>
        </w:rPr>
        <w:t xml:space="preserve">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FB155C">
        <w:rPr>
          <w:sz w:val="22"/>
        </w:rPr>
        <w:t>20</w:t>
      </w:r>
      <w:r w:rsidR="00787D23">
        <w:rPr>
          <w:sz w:val="22"/>
        </w:rPr>
        <w:t>.2017</w:t>
      </w:r>
      <w:r w:rsidR="00FB155C">
        <w:rPr>
          <w:sz w:val="22"/>
        </w:rPr>
        <w:t>, opatrzonej rygorem natychmiastowej wykonalności,</w:t>
      </w:r>
      <w:r w:rsidR="005E44A7">
        <w:rPr>
          <w:sz w:val="22"/>
        </w:rPr>
        <w:t xml:space="preserve"> </w:t>
      </w:r>
      <w:r w:rsidR="005313F9" w:rsidRPr="00B141EF">
        <w:rPr>
          <w:sz w:val="22"/>
        </w:rPr>
        <w:t xml:space="preserve">o zezwoleniu na realizację inwestycji drogowej </w:t>
      </w:r>
      <w:r w:rsidR="00FB155C" w:rsidRPr="00FB155C">
        <w:rPr>
          <w:sz w:val="22"/>
        </w:rPr>
        <w:t>polegającej na: „</w:t>
      </w:r>
      <w:r w:rsidR="00FB155C" w:rsidRPr="00FB155C">
        <w:rPr>
          <w:b/>
          <w:sz w:val="22"/>
        </w:rPr>
        <w:t>Budowie ulicy Lipiny Kąty w Wołominie na odcinku od ul. Czwartaków do ul. Al. Niepodległości”.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FB155C" w:rsidRPr="00FB155C" w:rsidRDefault="00FB155C" w:rsidP="00FB155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FB155C">
        <w:rPr>
          <w:sz w:val="22"/>
          <w:szCs w:val="22"/>
        </w:rPr>
        <w:t>Działki usytuowania obiektu:</w:t>
      </w:r>
    </w:p>
    <w:p w:rsidR="00FB155C" w:rsidRPr="00FB155C" w:rsidRDefault="00FB155C" w:rsidP="00FB155C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FB155C">
        <w:rPr>
          <w:sz w:val="22"/>
          <w:szCs w:val="22"/>
        </w:rPr>
        <w:t>w projektowanym pasie drogowym, do przejęcia pod inwestycję (tłustym drukiem – numery działek przeznaczone do przejęcia pod inwestycję na rzecz Gminy Wołomin, w nawiasach – numery działek po podziale):</w:t>
      </w:r>
    </w:p>
    <w:p w:rsidR="00FB155C" w:rsidRPr="00FB155C" w:rsidRDefault="00FB155C" w:rsidP="00FB155C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FB155C">
        <w:rPr>
          <w:sz w:val="22"/>
          <w:szCs w:val="22"/>
        </w:rPr>
        <w:t>ew. nr: 271 (</w:t>
      </w:r>
      <w:r w:rsidRPr="00FB155C">
        <w:rPr>
          <w:b/>
          <w:sz w:val="22"/>
          <w:szCs w:val="22"/>
        </w:rPr>
        <w:t>271/1</w:t>
      </w:r>
      <w:r w:rsidRPr="00FB155C">
        <w:rPr>
          <w:sz w:val="22"/>
          <w:szCs w:val="22"/>
        </w:rPr>
        <w:t>, 271/2), 272 (</w:t>
      </w:r>
      <w:r w:rsidRPr="00FB155C">
        <w:rPr>
          <w:b/>
          <w:sz w:val="22"/>
          <w:szCs w:val="22"/>
        </w:rPr>
        <w:t>272/1</w:t>
      </w:r>
      <w:r w:rsidRPr="00FB155C">
        <w:rPr>
          <w:sz w:val="22"/>
          <w:szCs w:val="22"/>
        </w:rPr>
        <w:t>, 272/2), 273 (</w:t>
      </w:r>
      <w:r w:rsidRPr="00FB155C">
        <w:rPr>
          <w:b/>
          <w:sz w:val="22"/>
          <w:szCs w:val="22"/>
        </w:rPr>
        <w:t>273/1</w:t>
      </w:r>
      <w:r w:rsidRPr="00FB155C">
        <w:rPr>
          <w:sz w:val="22"/>
          <w:szCs w:val="22"/>
        </w:rPr>
        <w:t>, 273/2), 274/2 (</w:t>
      </w:r>
      <w:r w:rsidRPr="00FB155C">
        <w:rPr>
          <w:b/>
          <w:sz w:val="22"/>
          <w:szCs w:val="22"/>
        </w:rPr>
        <w:t>274/3</w:t>
      </w:r>
      <w:r w:rsidRPr="00FB155C">
        <w:rPr>
          <w:sz w:val="22"/>
          <w:szCs w:val="22"/>
        </w:rPr>
        <w:t>, 274/4), 275 (</w:t>
      </w:r>
      <w:r w:rsidRPr="00FB155C">
        <w:rPr>
          <w:b/>
          <w:sz w:val="22"/>
          <w:szCs w:val="22"/>
        </w:rPr>
        <w:t>275/1</w:t>
      </w:r>
      <w:r w:rsidRPr="00FB155C">
        <w:rPr>
          <w:sz w:val="22"/>
          <w:szCs w:val="22"/>
        </w:rPr>
        <w:t>, 275/2), 285 (</w:t>
      </w:r>
      <w:r w:rsidRPr="00FB155C">
        <w:rPr>
          <w:b/>
          <w:sz w:val="22"/>
          <w:szCs w:val="22"/>
        </w:rPr>
        <w:t>285/1</w:t>
      </w:r>
      <w:r w:rsidRPr="00FB155C">
        <w:rPr>
          <w:sz w:val="22"/>
          <w:szCs w:val="22"/>
        </w:rPr>
        <w:t>, 285/2),  286 (</w:t>
      </w:r>
      <w:r w:rsidRPr="00FB155C">
        <w:rPr>
          <w:b/>
          <w:sz w:val="22"/>
          <w:szCs w:val="22"/>
        </w:rPr>
        <w:t>286/1</w:t>
      </w:r>
      <w:r w:rsidRPr="00FB155C">
        <w:rPr>
          <w:sz w:val="22"/>
          <w:szCs w:val="22"/>
        </w:rPr>
        <w:t>, 286/2),  287 (</w:t>
      </w:r>
      <w:r w:rsidRPr="00FB155C">
        <w:rPr>
          <w:b/>
          <w:sz w:val="22"/>
          <w:szCs w:val="22"/>
        </w:rPr>
        <w:t>287/1</w:t>
      </w:r>
      <w:r w:rsidRPr="00FB155C">
        <w:rPr>
          <w:sz w:val="22"/>
          <w:szCs w:val="22"/>
        </w:rPr>
        <w:t>, 287/2),  288 (</w:t>
      </w:r>
      <w:r w:rsidRPr="00FB155C">
        <w:rPr>
          <w:b/>
          <w:sz w:val="22"/>
          <w:szCs w:val="22"/>
        </w:rPr>
        <w:t>288/1</w:t>
      </w:r>
      <w:r w:rsidRPr="00FB155C">
        <w:rPr>
          <w:sz w:val="22"/>
          <w:szCs w:val="22"/>
        </w:rPr>
        <w:t>, 288/2), 292 (</w:t>
      </w:r>
      <w:r w:rsidRPr="00FB155C">
        <w:rPr>
          <w:b/>
          <w:sz w:val="22"/>
          <w:szCs w:val="22"/>
        </w:rPr>
        <w:t>292/1</w:t>
      </w:r>
      <w:r w:rsidRPr="00FB155C">
        <w:rPr>
          <w:sz w:val="22"/>
          <w:szCs w:val="22"/>
        </w:rPr>
        <w:t>, 292/2), 295 (</w:t>
      </w:r>
      <w:r w:rsidRPr="00FB155C">
        <w:rPr>
          <w:b/>
          <w:sz w:val="22"/>
          <w:szCs w:val="22"/>
        </w:rPr>
        <w:t>295/1</w:t>
      </w:r>
      <w:r w:rsidRPr="00FB155C">
        <w:rPr>
          <w:sz w:val="22"/>
          <w:szCs w:val="22"/>
        </w:rPr>
        <w:t>, 295/2), 296 (</w:t>
      </w:r>
      <w:r w:rsidRPr="00FB155C">
        <w:rPr>
          <w:b/>
          <w:sz w:val="22"/>
          <w:szCs w:val="22"/>
        </w:rPr>
        <w:t>296/1</w:t>
      </w:r>
      <w:r w:rsidRPr="00FB155C">
        <w:rPr>
          <w:sz w:val="22"/>
          <w:szCs w:val="22"/>
        </w:rPr>
        <w:t>, 296/2), 297/2 (</w:t>
      </w:r>
      <w:r w:rsidRPr="00FB155C">
        <w:rPr>
          <w:b/>
          <w:sz w:val="22"/>
          <w:szCs w:val="22"/>
        </w:rPr>
        <w:t>297/6</w:t>
      </w:r>
      <w:r w:rsidRPr="00FB155C">
        <w:rPr>
          <w:sz w:val="22"/>
          <w:szCs w:val="22"/>
        </w:rPr>
        <w:t>, 297/7), 297/3 (</w:t>
      </w:r>
      <w:r w:rsidRPr="00FB155C">
        <w:rPr>
          <w:b/>
          <w:sz w:val="22"/>
          <w:szCs w:val="22"/>
        </w:rPr>
        <w:t>297/4</w:t>
      </w:r>
      <w:r w:rsidRPr="00FB155C">
        <w:rPr>
          <w:sz w:val="22"/>
          <w:szCs w:val="22"/>
        </w:rPr>
        <w:t xml:space="preserve">, 297/5),  229/1 </w:t>
      </w:r>
      <w:r w:rsidRPr="00FB155C">
        <w:rPr>
          <w:b/>
          <w:sz w:val="22"/>
          <w:szCs w:val="22"/>
        </w:rPr>
        <w:t>(229/5</w:t>
      </w:r>
      <w:r w:rsidRPr="00FB155C">
        <w:rPr>
          <w:sz w:val="22"/>
          <w:szCs w:val="22"/>
        </w:rPr>
        <w:t>, 229/6),  229/2 (</w:t>
      </w:r>
      <w:r w:rsidRPr="00FB155C">
        <w:rPr>
          <w:b/>
          <w:sz w:val="22"/>
          <w:szCs w:val="22"/>
        </w:rPr>
        <w:t>229/3</w:t>
      </w:r>
      <w:r w:rsidRPr="00FB155C">
        <w:rPr>
          <w:sz w:val="22"/>
          <w:szCs w:val="22"/>
        </w:rPr>
        <w:t>, 229/4), 230 (</w:t>
      </w:r>
      <w:r w:rsidRPr="00FB155C">
        <w:rPr>
          <w:b/>
          <w:sz w:val="22"/>
          <w:szCs w:val="22"/>
        </w:rPr>
        <w:t>230/1</w:t>
      </w:r>
      <w:r w:rsidRPr="00FB155C">
        <w:rPr>
          <w:sz w:val="22"/>
          <w:szCs w:val="22"/>
        </w:rPr>
        <w:t>, 230/2), 231/1 (</w:t>
      </w:r>
      <w:r w:rsidRPr="00FB155C">
        <w:rPr>
          <w:b/>
          <w:sz w:val="22"/>
          <w:szCs w:val="22"/>
        </w:rPr>
        <w:t>231/5</w:t>
      </w:r>
      <w:r w:rsidRPr="00FB155C">
        <w:rPr>
          <w:sz w:val="22"/>
          <w:szCs w:val="22"/>
        </w:rPr>
        <w:t>, 231/6), 231/2 (</w:t>
      </w:r>
      <w:r w:rsidRPr="00FB155C">
        <w:rPr>
          <w:b/>
          <w:sz w:val="22"/>
          <w:szCs w:val="22"/>
        </w:rPr>
        <w:t>231/7</w:t>
      </w:r>
      <w:r w:rsidRPr="00FB155C">
        <w:rPr>
          <w:sz w:val="22"/>
          <w:szCs w:val="22"/>
        </w:rPr>
        <w:t>, 231/8),  232/3 (</w:t>
      </w:r>
      <w:r w:rsidRPr="00FB155C">
        <w:rPr>
          <w:b/>
          <w:sz w:val="22"/>
          <w:szCs w:val="22"/>
        </w:rPr>
        <w:t>232/6</w:t>
      </w:r>
      <w:r w:rsidRPr="00FB155C">
        <w:rPr>
          <w:sz w:val="22"/>
          <w:szCs w:val="22"/>
        </w:rPr>
        <w:t>, 232/7), 298 (</w:t>
      </w:r>
      <w:r w:rsidRPr="00FB155C">
        <w:rPr>
          <w:b/>
          <w:sz w:val="22"/>
          <w:szCs w:val="22"/>
        </w:rPr>
        <w:t>298/1</w:t>
      </w:r>
      <w:r w:rsidRPr="00FB155C">
        <w:rPr>
          <w:sz w:val="22"/>
          <w:szCs w:val="22"/>
        </w:rPr>
        <w:t xml:space="preserve">, 298/2) </w:t>
      </w:r>
      <w:r w:rsidRPr="00FB155C">
        <w:rPr>
          <w:bCs/>
          <w:sz w:val="22"/>
          <w:szCs w:val="22"/>
        </w:rPr>
        <w:t xml:space="preserve"> </w:t>
      </w:r>
      <w:r w:rsidRPr="00FB155C">
        <w:rPr>
          <w:bCs/>
          <w:sz w:val="22"/>
          <w:szCs w:val="22"/>
          <w:u w:val="single"/>
        </w:rPr>
        <w:t xml:space="preserve">w obrębie 0035-35, jedn. </w:t>
      </w:r>
      <w:proofErr w:type="spellStart"/>
      <w:r w:rsidRPr="00FB155C">
        <w:rPr>
          <w:bCs/>
          <w:sz w:val="22"/>
          <w:szCs w:val="22"/>
          <w:u w:val="single"/>
        </w:rPr>
        <w:t>ewid</w:t>
      </w:r>
      <w:proofErr w:type="spellEnd"/>
      <w:r w:rsidRPr="00FB155C">
        <w:rPr>
          <w:bCs/>
          <w:sz w:val="22"/>
          <w:szCs w:val="22"/>
          <w:u w:val="single"/>
        </w:rPr>
        <w:t>. 143412_4 Wołomin miasto</w:t>
      </w:r>
    </w:p>
    <w:p w:rsidR="00FB155C" w:rsidRPr="00FB155C" w:rsidRDefault="00FB155C" w:rsidP="00FB155C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FB155C">
        <w:rPr>
          <w:sz w:val="22"/>
          <w:szCs w:val="22"/>
        </w:rPr>
        <w:t xml:space="preserve">ew. nr: </w:t>
      </w:r>
      <w:r w:rsidRPr="00FB155C">
        <w:rPr>
          <w:b/>
          <w:sz w:val="22"/>
          <w:szCs w:val="22"/>
        </w:rPr>
        <w:t>143/3</w:t>
      </w:r>
      <w:r w:rsidRPr="00FB155C">
        <w:rPr>
          <w:sz w:val="22"/>
          <w:szCs w:val="22"/>
        </w:rPr>
        <w:t xml:space="preserve"> </w:t>
      </w:r>
      <w:r w:rsidRPr="00FB155C">
        <w:rPr>
          <w:bCs/>
          <w:sz w:val="22"/>
          <w:szCs w:val="22"/>
        </w:rPr>
        <w:t xml:space="preserve"> </w:t>
      </w:r>
      <w:r w:rsidRPr="00FB155C">
        <w:rPr>
          <w:bCs/>
          <w:sz w:val="22"/>
          <w:szCs w:val="22"/>
          <w:u w:val="single"/>
        </w:rPr>
        <w:t xml:space="preserve">w obrębie 0038-38, jedn. </w:t>
      </w:r>
      <w:proofErr w:type="spellStart"/>
      <w:r w:rsidRPr="00FB155C">
        <w:rPr>
          <w:bCs/>
          <w:sz w:val="22"/>
          <w:szCs w:val="22"/>
          <w:u w:val="single"/>
        </w:rPr>
        <w:t>ewid</w:t>
      </w:r>
      <w:proofErr w:type="spellEnd"/>
      <w:r w:rsidRPr="00FB155C">
        <w:rPr>
          <w:bCs/>
          <w:sz w:val="22"/>
          <w:szCs w:val="22"/>
          <w:u w:val="single"/>
        </w:rPr>
        <w:t>. 143412_4 Wołomin miasto</w:t>
      </w:r>
    </w:p>
    <w:p w:rsidR="00FB155C" w:rsidRPr="00FB155C" w:rsidRDefault="00FB155C" w:rsidP="00FB155C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bookmarkStart w:id="0" w:name="_GoBack"/>
      <w:bookmarkEnd w:id="0"/>
    </w:p>
    <w:p w:rsidR="00FB155C" w:rsidRPr="00FB155C" w:rsidRDefault="00FB155C" w:rsidP="00FB155C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FB155C">
        <w:rPr>
          <w:sz w:val="22"/>
          <w:szCs w:val="22"/>
        </w:rPr>
        <w:t xml:space="preserve">w projektowanym pasie drogowym, będące własnością Gminy Wołomin, niepodlegające przejęciu </w:t>
      </w:r>
    </w:p>
    <w:p w:rsidR="00FB155C" w:rsidRPr="00FB155C" w:rsidRDefault="00FB155C" w:rsidP="00FB155C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FB155C">
        <w:rPr>
          <w:sz w:val="22"/>
          <w:szCs w:val="22"/>
        </w:rPr>
        <w:t>ew. nr:</w:t>
      </w:r>
      <w:r w:rsidRPr="00FB155C">
        <w:rPr>
          <w:bCs/>
          <w:sz w:val="22"/>
          <w:szCs w:val="22"/>
        </w:rPr>
        <w:t xml:space="preserve"> </w:t>
      </w:r>
      <w:r w:rsidRPr="00FB155C">
        <w:rPr>
          <w:sz w:val="22"/>
          <w:szCs w:val="22"/>
        </w:rPr>
        <w:t xml:space="preserve">299, 224, 270/4, </w:t>
      </w:r>
      <w:r w:rsidRPr="00FB155C">
        <w:rPr>
          <w:bCs/>
          <w:sz w:val="22"/>
          <w:szCs w:val="22"/>
          <w:u w:val="single"/>
        </w:rPr>
        <w:t xml:space="preserve">w obrębie 0035-35, jedn. </w:t>
      </w:r>
      <w:proofErr w:type="spellStart"/>
      <w:r w:rsidRPr="00FB155C">
        <w:rPr>
          <w:bCs/>
          <w:sz w:val="22"/>
          <w:szCs w:val="22"/>
          <w:u w:val="single"/>
        </w:rPr>
        <w:t>ewid</w:t>
      </w:r>
      <w:proofErr w:type="spellEnd"/>
      <w:r w:rsidRPr="00FB155C">
        <w:rPr>
          <w:bCs/>
          <w:sz w:val="22"/>
          <w:szCs w:val="22"/>
          <w:u w:val="single"/>
        </w:rPr>
        <w:t>. 143412_4 Wołomin miasto</w:t>
      </w:r>
    </w:p>
    <w:p w:rsidR="00FB155C" w:rsidRPr="00FB155C" w:rsidRDefault="00FB155C" w:rsidP="00FB155C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FB155C">
        <w:rPr>
          <w:sz w:val="22"/>
          <w:szCs w:val="22"/>
        </w:rPr>
        <w:t xml:space="preserve">ew. nr: 1 </w:t>
      </w:r>
      <w:r w:rsidRPr="00FB155C">
        <w:rPr>
          <w:bCs/>
          <w:sz w:val="22"/>
          <w:szCs w:val="22"/>
        </w:rPr>
        <w:t xml:space="preserve"> </w:t>
      </w:r>
      <w:r w:rsidRPr="00FB155C">
        <w:rPr>
          <w:bCs/>
          <w:sz w:val="22"/>
          <w:szCs w:val="22"/>
          <w:u w:val="single"/>
        </w:rPr>
        <w:t xml:space="preserve">w obrębie 0038-38, jedn. </w:t>
      </w:r>
      <w:proofErr w:type="spellStart"/>
      <w:r w:rsidRPr="00FB155C">
        <w:rPr>
          <w:bCs/>
          <w:sz w:val="22"/>
          <w:szCs w:val="22"/>
          <w:u w:val="single"/>
        </w:rPr>
        <w:t>ewid</w:t>
      </w:r>
      <w:proofErr w:type="spellEnd"/>
      <w:r w:rsidRPr="00FB155C">
        <w:rPr>
          <w:bCs/>
          <w:sz w:val="22"/>
          <w:szCs w:val="22"/>
          <w:u w:val="single"/>
        </w:rPr>
        <w:t>. 143412_4 Wołomin miasto</w:t>
      </w:r>
    </w:p>
    <w:p w:rsidR="00FB155C" w:rsidRPr="00FB155C" w:rsidRDefault="00FB155C" w:rsidP="00FB155C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FB155C" w:rsidRPr="00FB155C" w:rsidRDefault="00FB155C" w:rsidP="00FB155C">
      <w:pPr>
        <w:pStyle w:val="NormalnyWeb"/>
        <w:spacing w:before="0" w:beforeAutospacing="0" w:after="0"/>
        <w:jc w:val="both"/>
        <w:rPr>
          <w:bCs/>
          <w:sz w:val="22"/>
        </w:rPr>
      </w:pPr>
      <w:r w:rsidRPr="00FB155C">
        <w:rPr>
          <w:bCs/>
          <w:sz w:val="22"/>
          <w:szCs w:val="22"/>
        </w:rPr>
        <w:t xml:space="preserve">Działki przeznaczone pod </w:t>
      </w:r>
      <w:r w:rsidRPr="00FB155C">
        <w:rPr>
          <w:bCs/>
          <w:sz w:val="22"/>
        </w:rPr>
        <w:t>budowę lub przebudowę innych dróg publicznych, niewchodzące w skład projektowanego pasa drogowego:</w:t>
      </w:r>
    </w:p>
    <w:p w:rsidR="00FB155C" w:rsidRPr="00FB155C" w:rsidRDefault="00FB155C" w:rsidP="00FB155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FB155C" w:rsidRPr="00FB155C" w:rsidRDefault="00FB155C" w:rsidP="00FB155C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FB155C">
        <w:rPr>
          <w:sz w:val="22"/>
          <w:szCs w:val="22"/>
        </w:rPr>
        <w:t xml:space="preserve"> ew. nr 79 </w:t>
      </w:r>
      <w:r w:rsidRPr="00FB155C">
        <w:rPr>
          <w:bCs/>
          <w:sz w:val="22"/>
          <w:szCs w:val="22"/>
        </w:rPr>
        <w:t xml:space="preserve"> </w:t>
      </w:r>
      <w:r w:rsidRPr="00FB155C">
        <w:rPr>
          <w:bCs/>
          <w:sz w:val="22"/>
          <w:szCs w:val="22"/>
          <w:u w:val="single"/>
        </w:rPr>
        <w:t xml:space="preserve">w obrębie 0038-38, jedn. </w:t>
      </w:r>
      <w:proofErr w:type="spellStart"/>
      <w:r w:rsidRPr="00FB155C">
        <w:rPr>
          <w:bCs/>
          <w:sz w:val="22"/>
          <w:szCs w:val="22"/>
          <w:u w:val="single"/>
        </w:rPr>
        <w:t>ewid</w:t>
      </w:r>
      <w:proofErr w:type="spellEnd"/>
      <w:r w:rsidRPr="00FB155C">
        <w:rPr>
          <w:bCs/>
          <w:sz w:val="22"/>
          <w:szCs w:val="22"/>
          <w:u w:val="single"/>
        </w:rPr>
        <w:t>. 143412_4 Wołomin miasto</w:t>
      </w:r>
    </w:p>
    <w:p w:rsidR="00FB155C" w:rsidRPr="00FB155C" w:rsidRDefault="00FB155C" w:rsidP="00FB155C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0D6997" w:rsidRPr="00D657C9" w:rsidRDefault="000D6997" w:rsidP="000D6997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5313F9">
        <w:rPr>
          <w:rFonts w:ascii="Times New Roman" w:hAnsi="Times New Roman" w:cs="Times New Roman"/>
          <w:szCs w:val="20"/>
        </w:rPr>
        <w:t>nistracyjnego (Dz. U. z 2016 r.</w:t>
      </w:r>
      <w:r w:rsidRPr="00DC55DF">
        <w:rPr>
          <w:rFonts w:ascii="Times New Roman" w:hAnsi="Times New Roman" w:cs="Times New Roman"/>
          <w:szCs w:val="20"/>
        </w:rPr>
        <w:t xml:space="preserve"> poz. 23</w:t>
      </w:r>
      <w:r>
        <w:rPr>
          <w:rFonts w:ascii="Times New Roman" w:hAnsi="Times New Roman" w:cs="Times New Roman"/>
          <w:szCs w:val="20"/>
        </w:rPr>
        <w:t>, ze zm.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 w:rsidR="00524BAB"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 w:rsidR="005313F9">
        <w:rPr>
          <w:sz w:val="22"/>
        </w:rPr>
        <w:t>.</w:t>
      </w:r>
      <w:r w:rsidRPr="00DC55DF">
        <w:rPr>
          <w:sz w:val="22"/>
        </w:rPr>
        <w:t xml:space="preserve"> </w:t>
      </w:r>
      <w:r w:rsidR="005313F9">
        <w:rPr>
          <w:sz w:val="22"/>
        </w:rPr>
        <w:t>10-18</w:t>
      </w:r>
      <w:r w:rsidRPr="00DC55DF">
        <w:rPr>
          <w:sz w:val="22"/>
        </w:rPr>
        <w:t>, wt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śr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8-16, czw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pt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0201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46509"/>
    <w:rsid w:val="007726C6"/>
    <w:rsid w:val="00773CF6"/>
    <w:rsid w:val="00775236"/>
    <w:rsid w:val="00782CEE"/>
    <w:rsid w:val="00787D23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4FB8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C4382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08E6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2DC8"/>
    <w:rsid w:val="00C270A0"/>
    <w:rsid w:val="00C32549"/>
    <w:rsid w:val="00C40B19"/>
    <w:rsid w:val="00C42BC1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B155C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2017-04-07T10:54:00Z</cp:lastPrinted>
  <dcterms:created xsi:type="dcterms:W3CDTF">2017-04-28T11:22:00Z</dcterms:created>
  <dcterms:modified xsi:type="dcterms:W3CDTF">2017-06-19T13:34:00Z</dcterms:modified>
</cp:coreProperties>
</file>