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0" w:rsidRPr="000923A5" w:rsidRDefault="008961F0" w:rsidP="008961F0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 xml:space="preserve">Wołomin, dnia 29 </w:t>
      </w:r>
      <w:r w:rsidR="00FE4BE3" w:rsidRPr="000923A5">
        <w:rPr>
          <w:rFonts w:ascii="Times New Roman" w:hAnsi="Times New Roman"/>
          <w:sz w:val="24"/>
          <w:szCs w:val="24"/>
        </w:rPr>
        <w:t>sierpnia</w:t>
      </w:r>
      <w:r w:rsidRPr="000923A5">
        <w:rPr>
          <w:rFonts w:ascii="Times New Roman" w:hAnsi="Times New Roman"/>
          <w:sz w:val="24"/>
          <w:szCs w:val="24"/>
        </w:rPr>
        <w:t xml:space="preserve"> 2016 r.</w:t>
      </w:r>
    </w:p>
    <w:p w:rsidR="008961F0" w:rsidRPr="000923A5" w:rsidRDefault="008961F0" w:rsidP="008961F0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>WGN.6845.1.12.2016.MW</w:t>
      </w:r>
    </w:p>
    <w:p w:rsidR="008961F0" w:rsidRPr="000923A5" w:rsidRDefault="008961F0" w:rsidP="008961F0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8961F0" w:rsidRPr="000923A5" w:rsidRDefault="008961F0" w:rsidP="008961F0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923A5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8961F0" w:rsidRPr="000923A5" w:rsidRDefault="008961F0" w:rsidP="008961F0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>Na podstawie art. 35 ust. 1 ustawy z dnia 21 sierpnia 1997 roku o gospodarce nieruchomościami (Dz. U. z 2015 r. poz. 1774 ze zm.) Starosta Wołomiński podaje do publicznej wiadomości wykaz nieruchomości stanowiącyc</w:t>
      </w:r>
      <w:bookmarkStart w:id="0" w:name="_GoBack"/>
      <w:bookmarkEnd w:id="0"/>
      <w:r w:rsidRPr="000923A5">
        <w:rPr>
          <w:rFonts w:ascii="Times New Roman" w:hAnsi="Times New Roman"/>
          <w:sz w:val="24"/>
          <w:szCs w:val="24"/>
        </w:rPr>
        <w:t>h własność Skarbu Państwa przeznaczonych do dzierżawy.</w:t>
      </w:r>
    </w:p>
    <w:p w:rsidR="008961F0" w:rsidRPr="000923A5" w:rsidRDefault="008961F0" w:rsidP="008961F0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835"/>
        <w:gridCol w:w="2439"/>
        <w:gridCol w:w="2409"/>
      </w:tblGrid>
      <w:tr w:rsidR="000923A5" w:rsidRPr="000923A5" w:rsidTr="008961F0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Opłata z tytułu dzierżawy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3A5">
              <w:rPr>
                <w:rFonts w:ascii="Times New Roman" w:hAnsi="Times New Roman"/>
                <w:sz w:val="24"/>
                <w:szCs w:val="24"/>
              </w:rPr>
              <w:t>Forma dzierżawy</w:t>
            </w:r>
          </w:p>
        </w:tc>
      </w:tr>
      <w:tr w:rsidR="008961F0" w:rsidRPr="000923A5" w:rsidTr="008961F0">
        <w:trPr>
          <w:trHeight w:val="4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 w:rsidP="008961F0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>Działka nr ew. 1226/2</w:t>
            </w:r>
            <w:r w:rsidR="00FE4BE3" w:rsidRPr="000923A5">
              <w:rPr>
                <w:rFonts w:ascii="Times New Roman" w:hAnsi="Times New Roman"/>
              </w:rPr>
              <w:t xml:space="preserve"> o powierzchni 1,0011 ha</w:t>
            </w:r>
            <w:r w:rsidRPr="000923A5">
              <w:rPr>
                <w:rFonts w:ascii="Times New Roman" w:hAnsi="Times New Roman"/>
              </w:rPr>
              <w:t>, położona w obrębie 0008, Lipka, gmina Klembów. Dla nieruchomości jest prowadzona księga wieczysta nr WA1W/00081386/2.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>
            <w:pPr>
              <w:spacing w:line="240" w:lineRule="auto"/>
              <w:ind w:left="33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>1,0011 ha.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 w:rsidP="00460DBA">
            <w:pPr>
              <w:spacing w:line="240" w:lineRule="auto"/>
              <w:ind w:left="33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 xml:space="preserve">Nieruchomość nie jest zagospodarowana. </w:t>
            </w:r>
            <w:r w:rsidR="00460DBA" w:rsidRPr="000923A5">
              <w:rPr>
                <w:rFonts w:ascii="Times New Roman" w:hAnsi="Times New Roman"/>
              </w:rPr>
              <w:t>Jest częściowo porośnięta trawą oraz znajduje się na niej niewielka liczba drzew.</w:t>
            </w:r>
            <w:r w:rsidRPr="000923A5">
              <w:rPr>
                <w:rFonts w:ascii="Times New Roman" w:hAnsi="Times New Roman"/>
              </w:rPr>
              <w:t xml:space="preserve"> Jest częściowo</w:t>
            </w:r>
            <w:r w:rsidR="006F7AEB">
              <w:rPr>
                <w:rFonts w:ascii="Times New Roman" w:hAnsi="Times New Roman"/>
              </w:rPr>
              <w:t xml:space="preserve"> ogrodzona</w:t>
            </w:r>
            <w:r w:rsidRPr="000923A5">
              <w:rPr>
                <w:rFonts w:ascii="Times New Roman" w:hAnsi="Times New Roman"/>
              </w:rPr>
              <w:t xml:space="preserve"> </w:t>
            </w:r>
            <w:r w:rsidR="00460DBA" w:rsidRPr="000923A5">
              <w:rPr>
                <w:rFonts w:ascii="Times New Roman" w:hAnsi="Times New Roman"/>
              </w:rPr>
              <w:t>a</w:t>
            </w:r>
            <w:r w:rsidRPr="000923A5">
              <w:rPr>
                <w:rFonts w:ascii="Times New Roman" w:hAnsi="Times New Roman"/>
              </w:rPr>
              <w:t xml:space="preserve"> </w:t>
            </w:r>
            <w:r w:rsidR="00460DBA" w:rsidRPr="000923A5">
              <w:rPr>
                <w:rFonts w:ascii="Times New Roman" w:hAnsi="Times New Roman"/>
              </w:rPr>
              <w:t xml:space="preserve">w północnej części działki jest usytuowany </w:t>
            </w:r>
            <w:r w:rsidRPr="000923A5">
              <w:rPr>
                <w:rFonts w:ascii="Times New Roman" w:hAnsi="Times New Roman"/>
              </w:rPr>
              <w:t>budynek magaz</w:t>
            </w:r>
            <w:r w:rsidR="00460DBA" w:rsidRPr="000923A5">
              <w:rPr>
                <w:rFonts w:ascii="Times New Roman" w:hAnsi="Times New Roman"/>
              </w:rPr>
              <w:t xml:space="preserve">ynowy w złym stanie technicznym.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 w:rsidP="00460DBA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 xml:space="preserve">Zgodnie z miejscowym planem zagospodarowania przestrzennego </w:t>
            </w:r>
            <w:r w:rsidR="00460DBA" w:rsidRPr="000923A5">
              <w:rPr>
                <w:rFonts w:ascii="Times New Roman" w:hAnsi="Times New Roman"/>
              </w:rPr>
              <w:t>gminy Klembów wieś Klembów działka</w:t>
            </w:r>
            <w:r w:rsidRPr="000923A5">
              <w:rPr>
                <w:rFonts w:ascii="Times New Roman" w:hAnsi="Times New Roman"/>
              </w:rPr>
              <w:t xml:space="preserve"> nr </w:t>
            </w:r>
            <w:r w:rsidR="00460DBA" w:rsidRPr="000923A5">
              <w:rPr>
                <w:rFonts w:ascii="Times New Roman" w:hAnsi="Times New Roman"/>
              </w:rPr>
              <w:t>1226/2, obręb Lipka,</w:t>
            </w:r>
            <w:r w:rsidRPr="000923A5">
              <w:rPr>
                <w:rFonts w:ascii="Times New Roman" w:hAnsi="Times New Roman"/>
              </w:rPr>
              <w:t xml:space="preserve"> </w:t>
            </w:r>
            <w:r w:rsidR="00460DBA" w:rsidRPr="000923A5">
              <w:rPr>
                <w:rFonts w:ascii="Times New Roman" w:hAnsi="Times New Roman"/>
              </w:rPr>
              <w:t>znajduje się na obszarze produkcji i usług technicznych</w:t>
            </w:r>
            <w:r w:rsidR="00F37829" w:rsidRPr="000923A5">
              <w:rPr>
                <w:rFonts w:ascii="Times New Roman" w:hAnsi="Times New Roman"/>
              </w:rPr>
              <w:t>,</w:t>
            </w:r>
            <w:r w:rsidRPr="000923A5">
              <w:rPr>
                <w:rFonts w:ascii="Times New Roman" w:hAnsi="Times New Roman"/>
              </w:rPr>
              <w:t xml:space="preserve"> oznaczonym </w:t>
            </w:r>
            <w:r w:rsidR="00460DBA" w:rsidRPr="000923A5">
              <w:rPr>
                <w:rFonts w:ascii="Times New Roman" w:hAnsi="Times New Roman"/>
              </w:rPr>
              <w:t>w planie symbolem C1.PU-4</w:t>
            </w:r>
            <w:r w:rsidRPr="000923A5">
              <w:rPr>
                <w:rFonts w:ascii="Times New Roman" w:hAnsi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FE4BE3" w:rsidP="006F7AEB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>5005,05</w:t>
            </w:r>
            <w:r w:rsidR="008961F0" w:rsidRPr="000923A5">
              <w:rPr>
                <w:rFonts w:ascii="Times New Roman" w:hAnsi="Times New Roman"/>
              </w:rPr>
              <w:t xml:space="preserve"> zł  </w:t>
            </w:r>
            <w:r w:rsidRPr="000923A5">
              <w:rPr>
                <w:rFonts w:ascii="Times New Roman" w:hAnsi="Times New Roman"/>
              </w:rPr>
              <w:t>rocznie</w:t>
            </w:r>
            <w:r w:rsidR="008961F0" w:rsidRPr="000923A5">
              <w:rPr>
                <w:rFonts w:ascii="Times New Roman" w:hAnsi="Times New Roman"/>
              </w:rPr>
              <w:t xml:space="preserve"> plus 23% VAT. Czynsz będzie </w:t>
            </w:r>
            <w:r w:rsidR="008961F0" w:rsidRPr="006F7AEB">
              <w:rPr>
                <w:rFonts w:ascii="Times New Roman" w:hAnsi="Times New Roman"/>
              </w:rPr>
              <w:t xml:space="preserve">płatny </w:t>
            </w:r>
            <w:r w:rsidR="006F7AEB" w:rsidRPr="006F7AEB">
              <w:rPr>
                <w:rFonts w:ascii="Times New Roman" w:eastAsia="Times New Roman" w:hAnsi="Times New Roman"/>
                <w:lang w:eastAsia="pl-PL"/>
              </w:rPr>
              <w:t>rocznie z góry w terminie do 31 stycznia każdego roku na podstawie otrzymanej faktury VAT</w:t>
            </w:r>
            <w:r w:rsidR="008961F0" w:rsidRPr="006F7AEB">
              <w:rPr>
                <w:rFonts w:ascii="Times New Roman" w:hAnsi="Times New Roman"/>
              </w:rPr>
              <w:t>.</w:t>
            </w:r>
            <w:r w:rsidR="008961F0" w:rsidRPr="000923A5">
              <w:rPr>
                <w:rFonts w:ascii="Times New Roman" w:hAnsi="Times New Roman"/>
              </w:rPr>
              <w:t xml:space="preserve"> </w:t>
            </w:r>
            <w:r w:rsidRPr="000923A5">
              <w:rPr>
                <w:rFonts w:ascii="Times New Roman" w:hAnsi="Times New Roman"/>
              </w:rPr>
              <w:t>Czynsz będzie waloryzowany raz w roku w przypadku gdy wskaźnik cen towarów i usług konsumpcyjnych wyniesie ponad 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0923A5" w:rsidRDefault="008961F0" w:rsidP="006F7AEB">
            <w:pPr>
              <w:spacing w:line="240" w:lineRule="auto"/>
              <w:ind w:left="5"/>
              <w:jc w:val="left"/>
              <w:rPr>
                <w:rFonts w:ascii="Times New Roman" w:hAnsi="Times New Roman"/>
              </w:rPr>
            </w:pPr>
            <w:r w:rsidRPr="000923A5">
              <w:rPr>
                <w:rFonts w:ascii="Times New Roman" w:hAnsi="Times New Roman"/>
              </w:rPr>
              <w:t xml:space="preserve">W drodze bezprzetargowej </w:t>
            </w:r>
            <w:r w:rsidR="00FE4BE3" w:rsidRPr="000923A5">
              <w:rPr>
                <w:rFonts w:ascii="Times New Roman" w:hAnsi="Times New Roman"/>
              </w:rPr>
              <w:t>na okres 3 lat, w trybie art. 23 ust. 1 pkt 7a ustawy z dnia 21 sierpnia 1997 r. o gospodarce nieruchomościami.</w:t>
            </w:r>
          </w:p>
        </w:tc>
      </w:tr>
    </w:tbl>
    <w:p w:rsidR="008961F0" w:rsidRPr="000923A5" w:rsidRDefault="008961F0" w:rsidP="008961F0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B57" w:rsidRPr="000923A5" w:rsidRDefault="008961F0" w:rsidP="008961F0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FE4BE3" w:rsidRPr="000923A5">
        <w:rPr>
          <w:rFonts w:ascii="Times New Roman" w:hAnsi="Times New Roman"/>
          <w:sz w:val="24"/>
          <w:szCs w:val="24"/>
        </w:rPr>
        <w:t>29.08</w:t>
      </w:r>
      <w:r w:rsidRPr="000923A5">
        <w:rPr>
          <w:rFonts w:ascii="Times New Roman" w:hAnsi="Times New Roman"/>
          <w:sz w:val="24"/>
          <w:szCs w:val="24"/>
        </w:rPr>
        <w:t xml:space="preserve">.2016 r. do </w:t>
      </w:r>
      <w:r w:rsidR="00FE4BE3" w:rsidRPr="000923A5">
        <w:rPr>
          <w:rFonts w:ascii="Times New Roman" w:hAnsi="Times New Roman"/>
          <w:sz w:val="24"/>
          <w:szCs w:val="24"/>
        </w:rPr>
        <w:t>18.09</w:t>
      </w:r>
      <w:r w:rsidRPr="000923A5">
        <w:rPr>
          <w:rFonts w:ascii="Times New Roman" w:hAnsi="Times New Roman"/>
          <w:sz w:val="24"/>
          <w:szCs w:val="24"/>
        </w:rPr>
        <w:t xml:space="preserve">.2016 r. Informacja o wywieszeniu niniejszego wykazu zostanie podana w formie ogłoszenia w prasie lokalnej oraz umieszczona na stronie internetowej Urzędu. </w:t>
      </w:r>
    </w:p>
    <w:sectPr w:rsidR="00C07B57" w:rsidRPr="000923A5" w:rsidSect="008961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F0"/>
    <w:rsid w:val="0004260E"/>
    <w:rsid w:val="000923A5"/>
    <w:rsid w:val="00213F5E"/>
    <w:rsid w:val="003869D5"/>
    <w:rsid w:val="00460DBA"/>
    <w:rsid w:val="006F7AEB"/>
    <w:rsid w:val="008961F0"/>
    <w:rsid w:val="00C07B57"/>
    <w:rsid w:val="00D3674C"/>
    <w:rsid w:val="00F37829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0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0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6</cp:revision>
  <cp:lastPrinted>2016-08-26T07:32:00Z</cp:lastPrinted>
  <dcterms:created xsi:type="dcterms:W3CDTF">2016-08-25T07:33:00Z</dcterms:created>
  <dcterms:modified xsi:type="dcterms:W3CDTF">2016-08-26T07:35:00Z</dcterms:modified>
</cp:coreProperties>
</file>