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32" w:rsidRPr="00014A7E" w:rsidRDefault="005B2332" w:rsidP="005B2332">
      <w:pPr>
        <w:spacing w:before="0" w:beforeAutospacing="0" w:after="0" w:afterAutospacing="0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014A7E">
        <w:rPr>
          <w:rFonts w:ascii="Times New Roman" w:hAnsi="Times New Roman"/>
          <w:b/>
          <w:sz w:val="32"/>
          <w:szCs w:val="32"/>
        </w:rPr>
        <w:t>Ogłoszenie</w:t>
      </w:r>
    </w:p>
    <w:p w:rsidR="005B2332" w:rsidRPr="00014A7E" w:rsidRDefault="005B2332" w:rsidP="005B2332">
      <w:pPr>
        <w:spacing w:before="0" w:beforeAutospacing="0" w:after="0" w:afterAutospacing="0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Starosty Wołomińskiego</w:t>
      </w:r>
    </w:p>
    <w:p w:rsidR="005B2332" w:rsidRPr="00014A7E" w:rsidRDefault="005B2332" w:rsidP="005B2332">
      <w:pPr>
        <w:spacing w:before="0" w:beforeAutospacing="0" w:after="0" w:afterAutospacing="0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014A7E">
        <w:rPr>
          <w:rFonts w:ascii="Times New Roman" w:hAnsi="Times New Roman"/>
          <w:b/>
          <w:sz w:val="32"/>
          <w:szCs w:val="32"/>
        </w:rPr>
        <w:t xml:space="preserve">z dnia </w:t>
      </w:r>
      <w:r>
        <w:rPr>
          <w:rFonts w:ascii="Times New Roman" w:hAnsi="Times New Roman"/>
          <w:b/>
          <w:sz w:val="32"/>
          <w:szCs w:val="32"/>
        </w:rPr>
        <w:t>27 stycznia 2016</w:t>
      </w:r>
      <w:r w:rsidRPr="00014A7E">
        <w:rPr>
          <w:rFonts w:ascii="Times New Roman" w:hAnsi="Times New Roman"/>
          <w:b/>
          <w:sz w:val="32"/>
          <w:szCs w:val="32"/>
        </w:rPr>
        <w:t xml:space="preserve"> r.</w:t>
      </w:r>
    </w:p>
    <w:p w:rsidR="005B2332" w:rsidRPr="00D6409A" w:rsidRDefault="005B2332" w:rsidP="005B2332">
      <w:pPr>
        <w:framePr w:hSpace="141" w:wrap="around" w:vAnchor="text" w:hAnchor="text" w:x="139" w:y="61"/>
        <w:spacing w:before="0" w:beforeAutospacing="0" w:after="0" w:afterAutospacing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B2332" w:rsidRPr="00D6409A" w:rsidRDefault="005B2332" w:rsidP="005B2332">
      <w:pPr>
        <w:framePr w:hSpace="141" w:wrap="around" w:vAnchor="text" w:hAnchor="text" w:x="139" w:y="61"/>
        <w:spacing w:before="0" w:beforeAutospacing="0" w:after="0" w:afterAutospacing="0"/>
        <w:ind w:left="0" w:firstLine="851"/>
        <w:rPr>
          <w:rFonts w:ascii="Times New Roman" w:hAnsi="Times New Roman"/>
          <w:sz w:val="28"/>
          <w:szCs w:val="28"/>
        </w:rPr>
      </w:pPr>
      <w:r w:rsidRPr="00D6409A">
        <w:rPr>
          <w:rFonts w:ascii="Times New Roman" w:hAnsi="Times New Roman"/>
          <w:sz w:val="28"/>
          <w:szCs w:val="28"/>
        </w:rPr>
        <w:t xml:space="preserve">Stosownie do art. 35 ust. 1 ustawy z dnia 21 sierpnia 1997 r. o gospodarce nieruchomościami (Dz. U. z </w:t>
      </w:r>
      <w:r>
        <w:rPr>
          <w:rFonts w:ascii="Times New Roman" w:hAnsi="Times New Roman"/>
          <w:sz w:val="28"/>
          <w:szCs w:val="28"/>
        </w:rPr>
        <w:t>2015 r. poz. 1774 ze zm.</w:t>
      </w:r>
      <w:r w:rsidRPr="00D6409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Starosta Wołomiński</w:t>
      </w:r>
      <w:r w:rsidRPr="00D6409A">
        <w:rPr>
          <w:rFonts w:ascii="Times New Roman" w:hAnsi="Times New Roman"/>
          <w:sz w:val="28"/>
          <w:szCs w:val="28"/>
        </w:rPr>
        <w:t xml:space="preserve"> podaje do publicznej wiadomości, iż na tablicy ogłoszeń w Starostwie Powiatowym w Wołominie przy ul. </w:t>
      </w:r>
      <w:r>
        <w:rPr>
          <w:rFonts w:ascii="Times New Roman" w:hAnsi="Times New Roman"/>
          <w:sz w:val="28"/>
          <w:szCs w:val="28"/>
        </w:rPr>
        <w:t>Powstańców 8/10</w:t>
      </w:r>
      <w:r w:rsidRPr="00D6409A">
        <w:rPr>
          <w:rFonts w:ascii="Times New Roman" w:hAnsi="Times New Roman"/>
          <w:sz w:val="28"/>
          <w:szCs w:val="28"/>
        </w:rPr>
        <w:t xml:space="preserve"> w Wołominie</w:t>
      </w:r>
      <w:r>
        <w:rPr>
          <w:rFonts w:ascii="Times New Roman" w:hAnsi="Times New Roman"/>
          <w:sz w:val="28"/>
          <w:szCs w:val="28"/>
        </w:rPr>
        <w:t>,</w:t>
      </w:r>
      <w:r w:rsidRPr="00D6409A">
        <w:rPr>
          <w:rFonts w:ascii="Times New Roman" w:hAnsi="Times New Roman"/>
          <w:sz w:val="28"/>
          <w:szCs w:val="28"/>
        </w:rPr>
        <w:t xml:space="preserve"> wywieszono na okres 21 dni, tj. </w:t>
      </w:r>
      <w:r w:rsidRPr="00440002">
        <w:rPr>
          <w:rFonts w:ascii="Times New Roman" w:hAnsi="Times New Roman"/>
          <w:sz w:val="28"/>
          <w:szCs w:val="28"/>
        </w:rPr>
        <w:t xml:space="preserve">od </w:t>
      </w:r>
      <w:r>
        <w:rPr>
          <w:rFonts w:ascii="Times New Roman" w:hAnsi="Times New Roman"/>
          <w:sz w:val="28"/>
          <w:szCs w:val="28"/>
        </w:rPr>
        <w:t>27.01.2016</w:t>
      </w:r>
      <w:r w:rsidRPr="00440002">
        <w:rPr>
          <w:rFonts w:ascii="Times New Roman" w:hAnsi="Times New Roman"/>
          <w:sz w:val="28"/>
          <w:szCs w:val="28"/>
        </w:rPr>
        <w:t xml:space="preserve"> r. do </w:t>
      </w:r>
      <w:r>
        <w:rPr>
          <w:rFonts w:ascii="Times New Roman" w:hAnsi="Times New Roman"/>
          <w:sz w:val="28"/>
          <w:szCs w:val="28"/>
        </w:rPr>
        <w:t>16.02.2016</w:t>
      </w:r>
      <w:r w:rsidRPr="00440002">
        <w:rPr>
          <w:rFonts w:ascii="Times New Roman" w:hAnsi="Times New Roman"/>
          <w:sz w:val="28"/>
          <w:szCs w:val="28"/>
        </w:rPr>
        <w:t xml:space="preserve"> r.</w:t>
      </w:r>
      <w:r>
        <w:rPr>
          <w:rFonts w:ascii="Times New Roman" w:hAnsi="Times New Roman"/>
          <w:sz w:val="28"/>
          <w:szCs w:val="28"/>
        </w:rPr>
        <w:t>,</w:t>
      </w:r>
      <w:r w:rsidRPr="00440002">
        <w:rPr>
          <w:rFonts w:ascii="Times New Roman" w:hAnsi="Times New Roman"/>
          <w:sz w:val="28"/>
          <w:szCs w:val="28"/>
        </w:rPr>
        <w:t xml:space="preserve"> wykaz</w:t>
      </w:r>
      <w:r w:rsidRPr="00D6409A">
        <w:rPr>
          <w:rFonts w:ascii="Times New Roman" w:hAnsi="Times New Roman"/>
          <w:sz w:val="28"/>
          <w:szCs w:val="28"/>
        </w:rPr>
        <w:t xml:space="preserve"> </w:t>
      </w:r>
      <w:r w:rsidRPr="00BE2C32">
        <w:rPr>
          <w:rFonts w:ascii="Times New Roman" w:hAnsi="Times New Roman"/>
          <w:sz w:val="28"/>
          <w:szCs w:val="28"/>
        </w:rPr>
        <w:t xml:space="preserve">nieruchomości stanowiących własność </w:t>
      </w:r>
      <w:r>
        <w:rPr>
          <w:rFonts w:ascii="Times New Roman" w:hAnsi="Times New Roman"/>
          <w:sz w:val="28"/>
          <w:szCs w:val="28"/>
        </w:rPr>
        <w:t>Skarbu Państwa</w:t>
      </w:r>
      <w:r w:rsidRPr="00BE2C32">
        <w:rPr>
          <w:rFonts w:ascii="Times New Roman" w:hAnsi="Times New Roman"/>
          <w:sz w:val="28"/>
          <w:szCs w:val="28"/>
        </w:rPr>
        <w:t xml:space="preserve"> przeznaczonych</w:t>
      </w:r>
      <w:r w:rsidRPr="00D6409A">
        <w:rPr>
          <w:rFonts w:ascii="Times New Roman" w:hAnsi="Times New Roman"/>
          <w:sz w:val="28"/>
          <w:szCs w:val="28"/>
        </w:rPr>
        <w:t xml:space="preserve"> do </w:t>
      </w:r>
      <w:r>
        <w:rPr>
          <w:rFonts w:ascii="Times New Roman" w:hAnsi="Times New Roman"/>
          <w:sz w:val="28"/>
          <w:szCs w:val="28"/>
        </w:rPr>
        <w:t>sprzedaży</w:t>
      </w:r>
      <w:r w:rsidRPr="00D6409A">
        <w:rPr>
          <w:rFonts w:ascii="Times New Roman" w:hAnsi="Times New Roman"/>
          <w:sz w:val="28"/>
          <w:szCs w:val="28"/>
        </w:rPr>
        <w:t>.</w:t>
      </w:r>
    </w:p>
    <w:p w:rsidR="005B2332" w:rsidRPr="00D6409A" w:rsidRDefault="005B2332" w:rsidP="005B2332">
      <w:pPr>
        <w:framePr w:hSpace="141" w:wrap="around" w:vAnchor="text" w:hAnchor="text" w:x="139" w:y="61"/>
        <w:spacing w:before="0" w:beforeAutospacing="0" w:after="0" w:afterAutospacing="0"/>
        <w:ind w:left="0" w:firstLine="851"/>
        <w:rPr>
          <w:rFonts w:ascii="Times New Roman" w:hAnsi="Times New Roman"/>
          <w:sz w:val="28"/>
          <w:szCs w:val="28"/>
        </w:rPr>
      </w:pPr>
      <w:r w:rsidRPr="00D6409A">
        <w:rPr>
          <w:rFonts w:ascii="Times New Roman" w:hAnsi="Times New Roman"/>
          <w:sz w:val="28"/>
          <w:szCs w:val="28"/>
        </w:rPr>
        <w:t>Z przedmiotowym wykazem osoby zainteresowane mogą zapoznać się w tutejszym Urzędzie w godzinach pracy Starostwa Powiatowego</w:t>
      </w:r>
      <w:r>
        <w:rPr>
          <w:rFonts w:ascii="Times New Roman" w:hAnsi="Times New Roman"/>
          <w:sz w:val="28"/>
          <w:szCs w:val="28"/>
        </w:rPr>
        <w:t xml:space="preserve"> w Wołominie</w:t>
      </w:r>
      <w:r w:rsidRPr="00D6409A">
        <w:rPr>
          <w:rFonts w:ascii="Times New Roman" w:hAnsi="Times New Roman"/>
          <w:sz w:val="28"/>
          <w:szCs w:val="28"/>
        </w:rPr>
        <w:t>; poniedziałek w godz. 9ºº do 17ºº, wtorek – piątek - 8ºº do 16ºº.</w:t>
      </w:r>
    </w:p>
    <w:p w:rsidR="005B2332" w:rsidRDefault="005B2332" w:rsidP="005B2332">
      <w:pPr>
        <w:spacing w:before="0" w:beforeAutospacing="0" w:after="0" w:afterAutospacing="0" w:line="240" w:lineRule="auto"/>
        <w:ind w:left="0" w:firstLine="6096"/>
        <w:rPr>
          <w:rFonts w:ascii="Times New Roman" w:hAnsi="Times New Roman"/>
          <w:sz w:val="28"/>
          <w:szCs w:val="28"/>
        </w:rPr>
      </w:pPr>
    </w:p>
    <w:p w:rsidR="005B2332" w:rsidRPr="007C1D59" w:rsidRDefault="007C1D59" w:rsidP="007C1D59">
      <w:pPr>
        <w:spacing w:before="0" w:beforeAutospacing="0" w:after="0" w:afterAutospacing="0"/>
        <w:ind w:left="0" w:firstLine="6521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C1D59">
        <w:rPr>
          <w:rFonts w:ascii="Times New Roman" w:hAnsi="Times New Roman"/>
          <w:sz w:val="24"/>
          <w:szCs w:val="24"/>
        </w:rPr>
        <w:t>Starosta</w:t>
      </w:r>
    </w:p>
    <w:p w:rsidR="007C1D59" w:rsidRPr="007C1D59" w:rsidRDefault="007C1D59" w:rsidP="007C1D59">
      <w:pPr>
        <w:spacing w:before="0" w:beforeAutospacing="0" w:after="0" w:afterAutospacing="0"/>
        <w:ind w:left="0" w:firstLine="6521"/>
        <w:jc w:val="center"/>
        <w:rPr>
          <w:rFonts w:ascii="Times New Roman" w:hAnsi="Times New Roman"/>
          <w:sz w:val="24"/>
          <w:szCs w:val="24"/>
        </w:rPr>
      </w:pPr>
      <w:r w:rsidRPr="007C1D59">
        <w:rPr>
          <w:rFonts w:ascii="Times New Roman" w:hAnsi="Times New Roman"/>
          <w:sz w:val="24"/>
          <w:szCs w:val="24"/>
        </w:rPr>
        <w:t>Kazimierz Rakowski</w:t>
      </w:r>
    </w:p>
    <w:p w:rsidR="005B2332" w:rsidRDefault="005B2332" w:rsidP="005B2332"/>
    <w:p w:rsidR="005B2332" w:rsidRDefault="005B2332" w:rsidP="005B2332"/>
    <w:p w:rsidR="005B2332" w:rsidRDefault="005B2332" w:rsidP="005B2332"/>
    <w:p w:rsidR="005B2332" w:rsidRDefault="005B2332" w:rsidP="005B2332"/>
    <w:p w:rsidR="00C07B57" w:rsidRDefault="00C07B57"/>
    <w:sectPr w:rsidR="00C07B57" w:rsidSect="00A12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332"/>
    <w:rsid w:val="005B2332"/>
    <w:rsid w:val="007C1D59"/>
    <w:rsid w:val="00C0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332"/>
    <w:pPr>
      <w:spacing w:before="100" w:beforeAutospacing="1" w:after="100" w:afterAutospacing="1" w:line="360" w:lineRule="auto"/>
      <w:ind w:left="142"/>
      <w:jc w:val="both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332"/>
    <w:pPr>
      <w:spacing w:before="100" w:beforeAutospacing="1" w:after="100" w:afterAutospacing="1" w:line="360" w:lineRule="auto"/>
      <w:ind w:left="142"/>
      <w:jc w:val="both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625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Wysocki</dc:creator>
  <cp:lastModifiedBy>Michał Wysocki</cp:lastModifiedBy>
  <cp:revision>2</cp:revision>
  <dcterms:created xsi:type="dcterms:W3CDTF">2016-01-27T12:17:00Z</dcterms:created>
  <dcterms:modified xsi:type="dcterms:W3CDTF">2016-01-28T07:09:00Z</dcterms:modified>
</cp:coreProperties>
</file>