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B940CA" w:rsidRPr="00001355" w:rsidRDefault="009A1451" w:rsidP="00B940CA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B940CA">
        <w:rPr>
          <w:b/>
        </w:rPr>
        <w:t>6</w:t>
      </w:r>
      <w:r w:rsidR="0063663C" w:rsidRPr="00D55D0F">
        <w:rPr>
          <w:b/>
        </w:rPr>
        <w:t xml:space="preserve"> </w:t>
      </w:r>
      <w:r w:rsidR="009D0424">
        <w:rPr>
          <w:b/>
        </w:rPr>
        <w:t>września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B940CA">
        <w:rPr>
          <w:b/>
        </w:rPr>
        <w:t>Miasta Kobył</w:t>
      </w:r>
      <w:r w:rsidR="009D0424">
        <w:rPr>
          <w:b/>
        </w:rPr>
        <w:t>ka</w:t>
      </w:r>
      <w:bookmarkStart w:id="0" w:name="_GoBack"/>
      <w:bookmarkEnd w:id="0"/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0931EC">
        <w:rPr>
          <w:b/>
        </w:rPr>
        <w:t>2</w:t>
      </w:r>
      <w:r w:rsidR="00B940CA">
        <w:rPr>
          <w:b/>
        </w:rPr>
        <w:t>4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D0424">
        <w:t>.6740.14.2</w:t>
      </w:r>
      <w:r w:rsidR="00B940CA">
        <w:t>1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B940CA">
        <w:t>p</w:t>
      </w:r>
      <w:r w:rsidR="00B940CA" w:rsidRPr="00001355">
        <w:t xml:space="preserve">olegającej na: </w:t>
      </w:r>
      <w:r w:rsidR="00B940CA" w:rsidRPr="00001355">
        <w:rPr>
          <w:b/>
        </w:rPr>
        <w:t>„Budowie drogi gminnej ul. Hubala w Kobyłce"</w:t>
      </w:r>
    </w:p>
    <w:p w:rsidR="00B940CA" w:rsidRPr="00B940CA" w:rsidRDefault="00B940CA" w:rsidP="00B940CA">
      <w:pPr>
        <w:pStyle w:val="NormalnyWeb"/>
        <w:spacing w:before="0" w:beforeAutospacing="0" w:after="0"/>
        <w:jc w:val="both"/>
        <w:rPr>
          <w:bCs/>
          <w:sz w:val="16"/>
        </w:rPr>
      </w:pPr>
    </w:p>
    <w:p w:rsidR="00B940CA" w:rsidRPr="00001355" w:rsidRDefault="00B940CA" w:rsidP="00B940CA">
      <w:pPr>
        <w:pStyle w:val="NormalnyWeb"/>
        <w:spacing w:before="0" w:beforeAutospacing="0" w:after="0"/>
        <w:jc w:val="both"/>
      </w:pPr>
      <w:r w:rsidRPr="00001355">
        <w:t xml:space="preserve">na działkach mieszczących się </w:t>
      </w:r>
      <w:r w:rsidRPr="00001355">
        <w:rPr>
          <w:b/>
        </w:rPr>
        <w:t>w liniach rozgraniczających teren</w:t>
      </w:r>
      <w:r w:rsidRPr="00001355">
        <w:t xml:space="preserve"> niezbędny do realizacji drogi:</w:t>
      </w:r>
    </w:p>
    <w:p w:rsidR="00B940CA" w:rsidRPr="00001355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ew. nr: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(1/1*,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1/2),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65 (65/1*,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65/2),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2 (2/1*,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2/2),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62 (62/1*,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62/2),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3 (3/1*,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3/2),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(6/1,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6/2),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48 (48/1*,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48/2),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58 (58/1*,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58/2),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(4/1*,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4/2),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 (60/1*,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60/2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), 5 (5/1*,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5/2),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59 (59/1*,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59/2),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(7/1*,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7/2),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57 (57/1*,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57/2),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(8/1*,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8/2),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(9/1*,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9/2),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 (40/1*, 40/2*,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40/3),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10/6, 11/14, 12/9, 14/1, 15/12, 15/13, 16/1, 16/13, 23/7, 49/4, 50/1, 12/8 (12/19*,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12/20),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13/2 (13/3*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, 13/4),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14/2 (14/6*,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14/7),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14/5 (14/8*,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14/9),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17/2 (17/3*,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17/4),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23/5 (23/8*,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23/9),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23/6 (23/10*,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23/11),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 (41/1*,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41/2),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42 (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42/1*,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42/2),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47 (47/1*,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 47/2),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51 (51/1*,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51/2),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52 (52/1*,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52/2),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53 (53/1*,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53/2),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54 (54/1*,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54/2),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55 (55/1*,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55/2),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56 (56/1*,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56/2),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61 (61/1*,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61/2),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0046 - 46, jednostka ewidencyjna: 143401_1, Kobyłka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40CA" w:rsidRPr="00001355" w:rsidRDefault="00B940CA" w:rsidP="00B940CA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</w:rPr>
      </w:pPr>
      <w:r w:rsidRPr="00001355">
        <w:rPr>
          <w:rFonts w:ascii="Times New Roman" w:eastAsia="Times New Roman" w:hAnsi="Times New Roman" w:cs="Times New Roman"/>
          <w:b/>
          <w:bCs/>
        </w:rPr>
        <w:t xml:space="preserve">xxx </w:t>
      </w:r>
      <w:r w:rsidRPr="00001355">
        <w:rPr>
          <w:rFonts w:ascii="Times New Roman" w:eastAsia="Times New Roman" w:hAnsi="Times New Roman" w:cs="Times New Roman"/>
          <w:b/>
          <w:bCs/>
        </w:rPr>
        <w:tab/>
        <w:t xml:space="preserve">       </w:t>
      </w:r>
      <w:r w:rsidRPr="00001355">
        <w:rPr>
          <w:rFonts w:ascii="Times New Roman" w:eastAsia="Times New Roman" w:hAnsi="Times New Roman" w:cs="Times New Roman"/>
          <w:bCs/>
        </w:rPr>
        <w:t xml:space="preserve">– działki przed podziałem lub nie podlegające podziałowi </w:t>
      </w:r>
    </w:p>
    <w:p w:rsidR="00B940CA" w:rsidRPr="00001355" w:rsidRDefault="00B940CA" w:rsidP="00B940CA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Cs/>
        </w:rPr>
      </w:pPr>
      <w:r w:rsidRPr="00001355">
        <w:rPr>
          <w:rFonts w:ascii="Times New Roman" w:eastAsia="Times New Roman" w:hAnsi="Times New Roman" w:cs="Times New Roman"/>
          <w:bCs/>
        </w:rPr>
        <w:t>(</w:t>
      </w:r>
      <w:r w:rsidRPr="00001355">
        <w:rPr>
          <w:rFonts w:ascii="Times New Roman" w:eastAsia="Times New Roman" w:hAnsi="Times New Roman" w:cs="Times New Roman"/>
          <w:b/>
          <w:bCs/>
        </w:rPr>
        <w:t>xxx/x</w:t>
      </w:r>
      <w:r w:rsidRPr="00001355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001355">
        <w:rPr>
          <w:rFonts w:ascii="Times New Roman" w:eastAsia="Times New Roman" w:hAnsi="Times New Roman" w:cs="Times New Roman"/>
          <w:bCs/>
        </w:rPr>
        <w:t xml:space="preserve">)         – działki powstałe w wyniku podziału nieruchomości, leżące </w:t>
      </w:r>
      <w:r w:rsidRPr="00001355">
        <w:rPr>
          <w:rFonts w:ascii="Times New Roman" w:eastAsia="Times New Roman" w:hAnsi="Times New Roman" w:cs="Times New Roman"/>
        </w:rPr>
        <w:t>w liniach rozgraniczających teren niezbędny do realizacji drogi</w:t>
      </w:r>
    </w:p>
    <w:p w:rsidR="00B940CA" w:rsidRPr="00001355" w:rsidRDefault="00B940CA" w:rsidP="00B940CA">
      <w:pPr>
        <w:spacing w:after="0" w:line="240" w:lineRule="auto"/>
        <w:ind w:left="1418" w:hanging="1418"/>
        <w:rPr>
          <w:rFonts w:ascii="Times New Roman" w:eastAsia="Times New Roman" w:hAnsi="Times New Roman" w:cs="Times New Roman"/>
        </w:rPr>
      </w:pPr>
      <w:r w:rsidRPr="00001355">
        <w:rPr>
          <w:rFonts w:ascii="Times New Roman" w:eastAsia="Times New Roman" w:hAnsi="Times New Roman" w:cs="Times New Roman"/>
          <w:bCs/>
        </w:rPr>
        <w:t xml:space="preserve">(xxx/x)           – działki powstające w wyniku podziału, leżące poza </w:t>
      </w:r>
      <w:r w:rsidRPr="00001355">
        <w:rPr>
          <w:rFonts w:ascii="Times New Roman" w:eastAsia="Times New Roman" w:hAnsi="Times New Roman" w:cs="Times New Roman"/>
        </w:rPr>
        <w:t xml:space="preserve">liniami  rozgraniczającymi teren niezbędny do realizacji drogi </w:t>
      </w: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i na działkach znajdujących się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poza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liniami rozgraniczającymi teren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drogi, na których przewidziano budowę lub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przebudowę sieci uzbrojenia terenu:</w:t>
      </w:r>
    </w:p>
    <w:p w:rsidR="00B940CA" w:rsidRPr="00001355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ew. nr: 48 (48/1,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48/2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58 (58/1,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58/2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), 60 (60/1,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60/2),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59 (59/1,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59/2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39,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40 (40/1,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40/2,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40/3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12/9,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14/2 (14/6,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14/7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50/2,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23/5 (23/8,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23/9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41 (41/1,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41/2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), 42 (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42/1,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42/2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), 47 (47/1,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47/2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49/1, 49/5,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51 (51/1,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51/2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), 52 (52/1,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52/2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), 53 (53/1,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53/2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), 54 (54/1,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54/2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61 (61/1,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61/2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obręb: 0046 - 46, jednostka ewidencyjna: 143401_1, Kobyłka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0CA" w:rsidRPr="00001355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72, 116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0047 - 47, jednostka ewidencyjna: 143401_1, Kobyłka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20"/>
        </w:rPr>
      </w:pP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001355">
        <w:rPr>
          <w:rFonts w:ascii="Times New Roman" w:eastAsia="Times New Roman" w:hAnsi="Times New Roman" w:cs="Times New Roman"/>
          <w:bCs/>
          <w:szCs w:val="20"/>
        </w:rPr>
        <w:t>(</w:t>
      </w:r>
      <w:r w:rsidRPr="00001355">
        <w:rPr>
          <w:rFonts w:ascii="Times New Roman" w:eastAsia="Times New Roman" w:hAnsi="Times New Roman" w:cs="Times New Roman"/>
          <w:b/>
          <w:bCs/>
          <w:szCs w:val="20"/>
        </w:rPr>
        <w:t>tłustym drukiem</w:t>
      </w:r>
      <w:r w:rsidRPr="00001355">
        <w:rPr>
          <w:rFonts w:ascii="Times New Roman" w:eastAsia="Times New Roman" w:hAnsi="Times New Roman" w:cs="Times New Roman"/>
          <w:bCs/>
          <w:szCs w:val="20"/>
        </w:rPr>
        <w:t xml:space="preserve"> – numery działek przeznaczone pod budowę lub przebudowę istniejącej sieci uzbrojenia)</w:t>
      </w: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24"/>
        </w:rPr>
      </w:pP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 na działkach położonych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>poza liniami rozgraniczającymi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 xml:space="preserve"> teren</w:t>
      </w:r>
      <w:r w:rsidRPr="00001355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drogi,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na których przewidziano budowę lub przebudowę innych dróg publicznych:</w:t>
      </w:r>
    </w:p>
    <w:p w:rsidR="00B940CA" w:rsidRPr="00001355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>ew. nr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0046 - 46, jednostka ewidencyjna: 143401_1, Kobyłka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0CA" w:rsidRPr="00001355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nr: </w:t>
      </w:r>
      <w:r w:rsidRPr="00001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116 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0047 - 47, jednostka ewidencyjna: 143401_1, Kobyłka</w:t>
      </w:r>
      <w:r w:rsidRPr="000013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0CA" w:rsidRPr="00001355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B940CA" w:rsidRPr="00BF7EA2" w:rsidRDefault="00B940CA" w:rsidP="00B94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7EA2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na działce położonej </w:t>
      </w:r>
      <w:r w:rsidRPr="00BF7EA2">
        <w:rPr>
          <w:rFonts w:ascii="Times New Roman" w:eastAsia="Times New Roman" w:hAnsi="Times New Roman" w:cs="Times New Roman"/>
          <w:b/>
          <w:bCs/>
          <w:sz w:val="24"/>
          <w:szCs w:val="24"/>
        </w:rPr>
        <w:t>poza liniami rozgraniczającymi</w:t>
      </w:r>
      <w:r w:rsidRPr="00BF7EA2">
        <w:rPr>
          <w:rFonts w:ascii="Times New Roman" w:eastAsia="Times New Roman" w:hAnsi="Times New Roman" w:cs="Times New Roman"/>
          <w:b/>
          <w:sz w:val="24"/>
          <w:szCs w:val="24"/>
        </w:rPr>
        <w:t xml:space="preserve"> teren</w:t>
      </w:r>
      <w:r w:rsidRPr="00BF7EA2">
        <w:rPr>
          <w:rFonts w:ascii="Times New Roman" w:eastAsia="Times New Roman" w:hAnsi="Times New Roman" w:cs="Times New Roman"/>
          <w:sz w:val="24"/>
          <w:szCs w:val="24"/>
        </w:rPr>
        <w:t xml:space="preserve"> niezbędny do realizacji drogi,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 której</w:t>
      </w:r>
      <w:r w:rsidRPr="00BF7EA2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przewidziano budowę lub przebudowę zjazdów:</w:t>
      </w:r>
    </w:p>
    <w:p w:rsidR="00B940CA" w:rsidRPr="00BF7EA2" w:rsidRDefault="00B940CA" w:rsidP="00B940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EA2">
        <w:rPr>
          <w:rFonts w:ascii="Times New Roman" w:eastAsia="Times New Roman" w:hAnsi="Times New Roman" w:cs="Times New Roman"/>
          <w:bCs/>
          <w:sz w:val="24"/>
          <w:szCs w:val="24"/>
        </w:rPr>
        <w:t xml:space="preserve">ew. nr </w:t>
      </w:r>
      <w:r w:rsidRPr="00BF7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123 </w:t>
      </w:r>
      <w:r w:rsidRPr="00BF7EA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obręb: 0047 - 47, jednostka ewidencyjna: 143401_1, Kobyłka</w:t>
      </w:r>
      <w:r w:rsidRPr="00BF7E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1FFA" w:rsidRPr="00B940CA" w:rsidRDefault="00B41FFA" w:rsidP="000931EC">
      <w:pPr>
        <w:pStyle w:val="NormalnyWeb"/>
        <w:spacing w:before="0" w:beforeAutospacing="0" w:after="0"/>
        <w:jc w:val="both"/>
        <w:rPr>
          <w:b/>
          <w:sz w:val="16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B940C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B940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5072F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940CA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2016-09-20T11:05:00Z</cp:lastPrinted>
  <dcterms:created xsi:type="dcterms:W3CDTF">2016-09-20T09:39:00Z</dcterms:created>
  <dcterms:modified xsi:type="dcterms:W3CDTF">2016-09-20T11:05:00Z</dcterms:modified>
</cp:coreProperties>
</file>