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124D78" w:rsidRDefault="00124D78" w:rsidP="00BE784A">
      <w:pPr>
        <w:pStyle w:val="NormalnyWeb"/>
        <w:spacing w:before="0" w:beforeAutospacing="0" w:after="0"/>
        <w:jc w:val="center"/>
      </w:pPr>
    </w:p>
    <w:p w:rsidR="00BE784A" w:rsidRDefault="00BE784A" w:rsidP="00BE784A">
      <w:pPr>
        <w:pStyle w:val="NormalnyWeb"/>
        <w:spacing w:before="0" w:beforeAutospacing="0" w:after="0"/>
      </w:pPr>
    </w:p>
    <w:p w:rsidR="00B3615B" w:rsidRDefault="00B3615B" w:rsidP="00B3615B">
      <w:pPr>
        <w:pStyle w:val="NormalnyWeb"/>
        <w:spacing w:before="0" w:before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</w:rPr>
        <w:t xml:space="preserve">      </w:t>
      </w:r>
      <w:r w:rsidR="00BE784A" w:rsidRPr="00B3615B">
        <w:rPr>
          <w:rFonts w:ascii="Arial" w:hAnsi="Arial" w:cs="Arial"/>
          <w:sz w:val="22"/>
          <w:szCs w:val="22"/>
        </w:rPr>
        <w:t>Na podstawie art. 11d ust. 5 ustawy z dnia 10 kwietnia 2003</w:t>
      </w:r>
      <w:r w:rsidR="005B1F5B" w:rsidRPr="00B3615B">
        <w:rPr>
          <w:rFonts w:ascii="Arial" w:hAnsi="Arial" w:cs="Arial"/>
          <w:sz w:val="22"/>
          <w:szCs w:val="22"/>
        </w:rPr>
        <w:t xml:space="preserve"> </w:t>
      </w:r>
      <w:r w:rsidR="00BE784A" w:rsidRPr="00B3615B">
        <w:rPr>
          <w:rFonts w:ascii="Arial" w:hAnsi="Arial" w:cs="Arial"/>
          <w:sz w:val="22"/>
          <w:szCs w:val="22"/>
        </w:rPr>
        <w:t xml:space="preserve">r. o szczególnych zasadach przygotowania i realizacji inwestycji w zakresie </w:t>
      </w:r>
      <w:r w:rsidR="002D440B" w:rsidRPr="00B3615B">
        <w:rPr>
          <w:rFonts w:ascii="Arial" w:hAnsi="Arial" w:cs="Arial"/>
          <w:sz w:val="22"/>
          <w:szCs w:val="22"/>
        </w:rPr>
        <w:t>dróg publicznych (</w:t>
      </w:r>
      <w:r w:rsidR="00ED115F" w:rsidRPr="00B3615B">
        <w:rPr>
          <w:rFonts w:ascii="Arial" w:hAnsi="Arial" w:cs="Arial"/>
          <w:sz w:val="22"/>
          <w:szCs w:val="22"/>
        </w:rPr>
        <w:t>Dz. U. z 20</w:t>
      </w:r>
      <w:r w:rsidR="00293EC6" w:rsidRPr="00B3615B">
        <w:rPr>
          <w:rFonts w:ascii="Arial" w:hAnsi="Arial" w:cs="Arial"/>
          <w:sz w:val="22"/>
          <w:szCs w:val="22"/>
        </w:rPr>
        <w:t>15</w:t>
      </w:r>
      <w:r w:rsidR="006E4087" w:rsidRPr="00B3615B">
        <w:rPr>
          <w:rFonts w:ascii="Arial" w:hAnsi="Arial" w:cs="Arial"/>
          <w:sz w:val="22"/>
          <w:szCs w:val="22"/>
        </w:rPr>
        <w:t xml:space="preserve"> </w:t>
      </w:r>
      <w:r w:rsidR="00BE784A" w:rsidRPr="00B3615B">
        <w:rPr>
          <w:rFonts w:ascii="Arial" w:hAnsi="Arial" w:cs="Arial"/>
          <w:sz w:val="22"/>
          <w:szCs w:val="22"/>
        </w:rPr>
        <w:t>r. poz.</w:t>
      </w:r>
      <w:r w:rsidR="00552685">
        <w:rPr>
          <w:rFonts w:ascii="Arial" w:hAnsi="Arial" w:cs="Arial"/>
          <w:sz w:val="22"/>
          <w:szCs w:val="22"/>
        </w:rPr>
        <w:t xml:space="preserve"> </w:t>
      </w:r>
      <w:r w:rsidR="00293EC6" w:rsidRPr="00B3615B">
        <w:rPr>
          <w:rFonts w:ascii="Arial" w:hAnsi="Arial" w:cs="Arial"/>
          <w:sz w:val="22"/>
          <w:szCs w:val="22"/>
        </w:rPr>
        <w:t>2031</w:t>
      </w:r>
      <w:r w:rsidRPr="00B3615B">
        <w:rPr>
          <w:rFonts w:ascii="Arial" w:hAnsi="Arial" w:cs="Arial"/>
          <w:sz w:val="22"/>
          <w:szCs w:val="22"/>
        </w:rPr>
        <w:t>, ze zm.</w:t>
      </w:r>
      <w:r w:rsidR="007F44CD" w:rsidRPr="00B3615B">
        <w:rPr>
          <w:rFonts w:ascii="Arial" w:hAnsi="Arial" w:cs="Arial"/>
          <w:sz w:val="22"/>
          <w:szCs w:val="22"/>
        </w:rPr>
        <w:t>)</w:t>
      </w:r>
      <w:r w:rsidRPr="00B3615B">
        <w:rPr>
          <w:rFonts w:ascii="Arial" w:hAnsi="Arial" w:cs="Arial"/>
          <w:sz w:val="22"/>
          <w:szCs w:val="22"/>
        </w:rPr>
        <w:t xml:space="preserve"> zawiadamia się, że na wniosek Zarządu Powiatu Woło</w:t>
      </w:r>
      <w:r w:rsidR="0039573D">
        <w:rPr>
          <w:rFonts w:ascii="Arial" w:hAnsi="Arial" w:cs="Arial"/>
          <w:sz w:val="22"/>
          <w:szCs w:val="22"/>
        </w:rPr>
        <w:t>mińskiego, reprezentowanego przez p</w:t>
      </w:r>
      <w:r w:rsidR="00552685">
        <w:rPr>
          <w:rFonts w:ascii="Arial" w:hAnsi="Arial" w:cs="Arial"/>
          <w:sz w:val="22"/>
          <w:szCs w:val="22"/>
        </w:rPr>
        <w:t>ełnomocnika P. Zofię Lewandowską</w:t>
      </w:r>
      <w:r w:rsidR="00D9199A">
        <w:rPr>
          <w:rFonts w:ascii="Arial" w:hAnsi="Arial" w:cs="Arial"/>
          <w:sz w:val="22"/>
          <w:szCs w:val="22"/>
        </w:rPr>
        <w:t>, z dnia</w:t>
      </w:r>
      <w:r w:rsidR="00D9199A" w:rsidRPr="00B3615B">
        <w:rPr>
          <w:rFonts w:ascii="Arial" w:hAnsi="Arial" w:cs="Arial"/>
          <w:sz w:val="22"/>
          <w:szCs w:val="22"/>
        </w:rPr>
        <w:t xml:space="preserve"> 26.08.2016 r.</w:t>
      </w:r>
      <w:r w:rsidR="0039573D">
        <w:rPr>
          <w:rFonts w:ascii="Arial" w:hAnsi="Arial" w:cs="Arial"/>
          <w:sz w:val="22"/>
          <w:szCs w:val="22"/>
        </w:rPr>
        <w:t>,</w:t>
      </w:r>
      <w:r w:rsidR="00552685">
        <w:rPr>
          <w:rFonts w:ascii="Arial" w:hAnsi="Arial" w:cs="Arial"/>
          <w:sz w:val="22"/>
          <w:szCs w:val="22"/>
        </w:rPr>
        <w:t xml:space="preserve"> następnie </w:t>
      </w:r>
      <w:r w:rsidR="00D9199A">
        <w:rPr>
          <w:rFonts w:ascii="Arial" w:hAnsi="Arial" w:cs="Arial"/>
          <w:sz w:val="22"/>
          <w:szCs w:val="22"/>
        </w:rPr>
        <w:t>zmieniony w dniu 10.10.201</w:t>
      </w:r>
      <w:r w:rsidR="00552685">
        <w:rPr>
          <w:rFonts w:ascii="Arial" w:hAnsi="Arial" w:cs="Arial"/>
          <w:sz w:val="22"/>
          <w:szCs w:val="22"/>
        </w:rPr>
        <w:t>6 r.,</w:t>
      </w:r>
      <w:r w:rsidR="0039573D">
        <w:rPr>
          <w:rFonts w:ascii="Arial" w:hAnsi="Arial" w:cs="Arial"/>
          <w:sz w:val="22"/>
          <w:szCs w:val="22"/>
        </w:rPr>
        <w:t xml:space="preserve"> zostało wszczęte postę</w:t>
      </w:r>
      <w:r w:rsidRPr="00B3615B">
        <w:rPr>
          <w:rFonts w:ascii="Arial" w:hAnsi="Arial" w:cs="Arial"/>
          <w:sz w:val="22"/>
          <w:szCs w:val="22"/>
        </w:rPr>
        <w:t>powanie w sprawie wydania decyzji zmieniającej decyzję Starosty Wołomińskieg</w:t>
      </w:r>
      <w:r w:rsidR="0039573D">
        <w:rPr>
          <w:rFonts w:ascii="Arial" w:hAnsi="Arial" w:cs="Arial"/>
          <w:sz w:val="22"/>
          <w:szCs w:val="22"/>
        </w:rPr>
        <w:t>o Nr 19pz/2015 z dnia 21.10.201</w:t>
      </w:r>
      <w:r w:rsidRPr="00B3615B">
        <w:rPr>
          <w:rFonts w:ascii="Arial" w:hAnsi="Arial" w:cs="Arial"/>
          <w:sz w:val="22"/>
          <w:szCs w:val="22"/>
        </w:rPr>
        <w:t>5 r. znak WAB.6740.14.19.2015, o zezwoleniu na realizację inwestycji drogowej, po nazwą: „Rozbudowa drogi powiatowej nr 4334W ulicy Wołomińskiej, na odcinku od drogi wojewódzkiej</w:t>
      </w:r>
      <w:r w:rsidRPr="00B3615B">
        <w:rPr>
          <w:rFonts w:ascii="Arial" w:hAnsi="Arial" w:cs="Arial"/>
          <w:bCs/>
          <w:color w:val="000000"/>
          <w:sz w:val="22"/>
          <w:szCs w:val="22"/>
        </w:rPr>
        <w:t xml:space="preserve"> nr 634 do projektowanego skrzyżowania z ulicami Kolejową i Warszawską wraz z tym skrzyżowaniem i fragmentami ulic Kolejowej i Warszawskiej w rejonie tego skrzyżowania, w gminie Klembów”.</w:t>
      </w:r>
    </w:p>
    <w:p w:rsidR="00B3615B" w:rsidRDefault="00B3615B" w:rsidP="00B3615B">
      <w:pPr>
        <w:pStyle w:val="NormalnyWeb"/>
        <w:spacing w:before="0" w:before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</w:t>
      </w:r>
    </w:p>
    <w:p w:rsidR="00B3615B" w:rsidRDefault="00B3615B" w:rsidP="00B3615B">
      <w:pPr>
        <w:pStyle w:val="NormalnyWeb"/>
        <w:spacing w:before="0" w:before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Numery działek usytuowania obiek</w:t>
      </w:r>
      <w:r w:rsidR="00D9199A">
        <w:rPr>
          <w:rFonts w:ascii="Arial" w:hAnsi="Arial" w:cs="Arial"/>
          <w:bCs/>
          <w:color w:val="000000"/>
          <w:sz w:val="22"/>
          <w:szCs w:val="22"/>
        </w:rPr>
        <w:t xml:space="preserve">tu w </w:t>
      </w:r>
      <w:r w:rsidR="0039573D">
        <w:rPr>
          <w:rFonts w:ascii="Arial" w:hAnsi="Arial" w:cs="Arial"/>
          <w:bCs/>
          <w:color w:val="000000"/>
          <w:sz w:val="22"/>
          <w:szCs w:val="22"/>
        </w:rPr>
        <w:t>pasie drogowym</w:t>
      </w:r>
      <w:r w:rsidR="00D9199A">
        <w:rPr>
          <w:rFonts w:ascii="Arial" w:hAnsi="Arial" w:cs="Arial"/>
          <w:bCs/>
          <w:color w:val="000000"/>
          <w:sz w:val="22"/>
          <w:szCs w:val="22"/>
        </w:rPr>
        <w:t xml:space="preserve"> drogi powiatowej nr 4334W, na których wprowadza się zmiany</w:t>
      </w:r>
      <w:r w:rsidR="0039573D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B3615B" w:rsidRPr="0064076A" w:rsidRDefault="00D9199A" w:rsidP="00B3615B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B3615B">
        <w:rPr>
          <w:rFonts w:ascii="Arial" w:hAnsi="Arial" w:cs="Arial"/>
          <w:bCs/>
          <w:color w:val="000000"/>
          <w:sz w:val="22"/>
          <w:szCs w:val="22"/>
        </w:rPr>
        <w:t xml:space="preserve"> ew. nr 956, 642, 954 </w:t>
      </w:r>
      <w:r w:rsidR="00B3615B" w:rsidRPr="0064076A">
        <w:rPr>
          <w:rFonts w:ascii="Arial" w:hAnsi="Arial" w:cs="Arial"/>
          <w:bCs/>
          <w:sz w:val="20"/>
          <w:szCs w:val="22"/>
          <w:u w:val="single"/>
        </w:rPr>
        <w:t xml:space="preserve">w miejscowości Lipka </w:t>
      </w:r>
      <w:r w:rsidR="00B3615B">
        <w:rPr>
          <w:rFonts w:ascii="Arial" w:hAnsi="Arial" w:cs="Arial"/>
          <w:bCs/>
          <w:sz w:val="20"/>
          <w:szCs w:val="22"/>
          <w:u w:val="single"/>
        </w:rPr>
        <w:t>obręb 0008 Lipka,</w:t>
      </w:r>
      <w:r w:rsidR="00B3615B" w:rsidRPr="0064076A">
        <w:rPr>
          <w:rFonts w:ascii="Arial" w:hAnsi="Arial" w:cs="Arial"/>
          <w:bCs/>
          <w:sz w:val="20"/>
          <w:szCs w:val="22"/>
          <w:u w:val="single"/>
        </w:rPr>
        <w:t xml:space="preserve"> </w:t>
      </w:r>
      <w:r w:rsidR="00B3615B">
        <w:rPr>
          <w:rFonts w:ascii="Arial" w:hAnsi="Arial" w:cs="Arial"/>
          <w:bCs/>
          <w:sz w:val="20"/>
          <w:szCs w:val="22"/>
          <w:u w:val="single"/>
        </w:rPr>
        <w:t>gmina Klembów</w:t>
      </w:r>
      <w:r w:rsidR="00124D78">
        <w:rPr>
          <w:rFonts w:ascii="Arial" w:hAnsi="Arial" w:cs="Arial"/>
          <w:bCs/>
          <w:sz w:val="20"/>
          <w:szCs w:val="22"/>
          <w:u w:val="single"/>
        </w:rPr>
        <w:t>.</w:t>
      </w:r>
    </w:p>
    <w:p w:rsidR="00B53B40" w:rsidRPr="00124D78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414FD" w:rsidRPr="00DE0539" w:rsidRDefault="000414FD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E26DCB">
        <w:rPr>
          <w:rFonts w:ascii="Arial" w:hAnsi="Arial" w:cs="Arial"/>
          <w:sz w:val="22"/>
          <w:szCs w:val="22"/>
        </w:rPr>
        <w:t>pn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9-17, </w:t>
      </w:r>
      <w:proofErr w:type="spellStart"/>
      <w:r w:rsidRPr="00E26DCB">
        <w:rPr>
          <w:rFonts w:ascii="Arial" w:hAnsi="Arial" w:cs="Arial"/>
          <w:sz w:val="22"/>
          <w:szCs w:val="22"/>
        </w:rPr>
        <w:t>wt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12-16, </w:t>
      </w:r>
      <w:proofErr w:type="spellStart"/>
      <w:r w:rsidRPr="00E26DCB">
        <w:rPr>
          <w:rFonts w:ascii="Arial" w:hAnsi="Arial" w:cs="Arial"/>
          <w:sz w:val="22"/>
          <w:szCs w:val="22"/>
        </w:rPr>
        <w:t>śr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8-16, </w:t>
      </w:r>
      <w:proofErr w:type="spellStart"/>
      <w:r w:rsidRPr="00E26DCB">
        <w:rPr>
          <w:rFonts w:ascii="Arial" w:hAnsi="Arial" w:cs="Arial"/>
          <w:sz w:val="22"/>
          <w:szCs w:val="22"/>
        </w:rPr>
        <w:t>czw</w:t>
      </w:r>
      <w:proofErr w:type="spellEnd"/>
      <w:r w:rsidR="0039573D">
        <w:rPr>
          <w:rFonts w:ascii="Arial" w:hAnsi="Arial" w:cs="Arial"/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 xml:space="preserve">12-16, </w:t>
      </w:r>
      <w:proofErr w:type="spellStart"/>
      <w:r w:rsidRPr="00E26DCB">
        <w:rPr>
          <w:rFonts w:ascii="Arial" w:hAnsi="Arial" w:cs="Arial"/>
          <w:sz w:val="22"/>
          <w:szCs w:val="22"/>
        </w:rPr>
        <w:t>pt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</w:t>
      </w:r>
      <w:r w:rsidR="00124D78">
        <w:rPr>
          <w:rFonts w:ascii="Arial" w:hAnsi="Arial" w:cs="Arial"/>
          <w:sz w:val="22"/>
          <w:szCs w:val="22"/>
        </w:rPr>
        <w:t>,</w:t>
      </w:r>
      <w:r w:rsidR="00124D78">
        <w:rPr>
          <w:sz w:val="22"/>
          <w:szCs w:val="22"/>
        </w:rPr>
        <w:t xml:space="preserve"> </w:t>
      </w:r>
      <w:r w:rsidR="00124D78">
        <w:rPr>
          <w:rFonts w:ascii="Arial" w:hAnsi="Arial" w:cs="Arial"/>
          <w:sz w:val="22"/>
          <w:szCs w:val="22"/>
        </w:rPr>
        <w:t xml:space="preserve">gdzie można </w:t>
      </w:r>
      <w:r w:rsidR="0039573D">
        <w:rPr>
          <w:rFonts w:ascii="Arial" w:hAnsi="Arial" w:cs="Arial"/>
          <w:sz w:val="22"/>
          <w:szCs w:val="22"/>
        </w:rPr>
        <w:t xml:space="preserve">również </w:t>
      </w:r>
      <w:r w:rsidR="00124D78">
        <w:rPr>
          <w:rFonts w:ascii="Arial" w:hAnsi="Arial" w:cs="Arial"/>
          <w:sz w:val="22"/>
          <w:szCs w:val="22"/>
        </w:rPr>
        <w:t xml:space="preserve">zgłaszać ewentualne </w:t>
      </w:r>
      <w:r w:rsidRPr="00E26DCB">
        <w:rPr>
          <w:rFonts w:ascii="Arial" w:hAnsi="Arial" w:cs="Arial"/>
          <w:sz w:val="22"/>
          <w:szCs w:val="22"/>
        </w:rPr>
        <w:t xml:space="preserve">uwagi i wnioski </w:t>
      </w:r>
      <w:r w:rsidR="00B3615B">
        <w:rPr>
          <w:rFonts w:ascii="Arial" w:hAnsi="Arial" w:cs="Arial"/>
          <w:sz w:val="22"/>
          <w:szCs w:val="22"/>
        </w:rPr>
        <w:t xml:space="preserve">do czasu </w:t>
      </w:r>
      <w:bookmarkStart w:id="0" w:name="_GoBack"/>
      <w:bookmarkEnd w:id="0"/>
      <w:r w:rsidR="00124D78">
        <w:rPr>
          <w:rFonts w:ascii="Arial" w:hAnsi="Arial" w:cs="Arial"/>
          <w:sz w:val="22"/>
          <w:szCs w:val="22"/>
        </w:rPr>
        <w:t>wydania orzeczenia w sprawie.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3615B" w:rsidRDefault="00124D78" w:rsidP="00B361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</w:t>
      </w:r>
      <w:r w:rsidR="00B3615B">
        <w:rPr>
          <w:rFonts w:ascii="Arial" w:hAnsi="Arial" w:cs="Arial"/>
        </w:rPr>
        <w:t xml:space="preserve"> art. 49 ustawy z dnia 14 czerwca 1960 r. - Kodeks postępowania administracyjnego (</w:t>
      </w:r>
      <w:r>
        <w:rPr>
          <w:rFonts w:ascii="Arial" w:hAnsi="Arial" w:cs="Arial"/>
        </w:rPr>
        <w:t>Dz. U. z 2016</w:t>
      </w:r>
      <w:r w:rsidR="00B3615B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23, ze </w:t>
      </w:r>
      <w:r w:rsidR="00B3615B">
        <w:rPr>
          <w:rFonts w:ascii="Arial" w:hAnsi="Arial" w:cs="Arial"/>
        </w:rPr>
        <w:t>zm.)</w:t>
      </w:r>
      <w:r>
        <w:rPr>
          <w:rFonts w:ascii="Arial" w:hAnsi="Arial" w:cs="Arial"/>
        </w:rPr>
        <w:t xml:space="preserve"> doręczenie uważa się za dokonane po upływie 14 dni od dnia publicznego ogłoszenia.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E1C"/>
    <w:multiLevelType w:val="hybridMultilevel"/>
    <w:tmpl w:val="87345A6A"/>
    <w:lvl w:ilvl="0" w:tplc="C5F4A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14FD"/>
    <w:rsid w:val="00054FBE"/>
    <w:rsid w:val="0006352E"/>
    <w:rsid w:val="0007065C"/>
    <w:rsid w:val="0008385D"/>
    <w:rsid w:val="00084DB7"/>
    <w:rsid w:val="000951AC"/>
    <w:rsid w:val="000B31D4"/>
    <w:rsid w:val="000C26E5"/>
    <w:rsid w:val="000F1D7E"/>
    <w:rsid w:val="00106E96"/>
    <w:rsid w:val="00112736"/>
    <w:rsid w:val="00124D78"/>
    <w:rsid w:val="00132A72"/>
    <w:rsid w:val="00137005"/>
    <w:rsid w:val="0014323A"/>
    <w:rsid w:val="00147B80"/>
    <w:rsid w:val="001571D4"/>
    <w:rsid w:val="00161ED1"/>
    <w:rsid w:val="00172015"/>
    <w:rsid w:val="00175355"/>
    <w:rsid w:val="001828D9"/>
    <w:rsid w:val="00186771"/>
    <w:rsid w:val="00192C84"/>
    <w:rsid w:val="001A4C19"/>
    <w:rsid w:val="001C1697"/>
    <w:rsid w:val="001C3FA6"/>
    <w:rsid w:val="001D5720"/>
    <w:rsid w:val="001E0D9E"/>
    <w:rsid w:val="001E7725"/>
    <w:rsid w:val="001F1F73"/>
    <w:rsid w:val="001F406B"/>
    <w:rsid w:val="001F5E59"/>
    <w:rsid w:val="00236E1A"/>
    <w:rsid w:val="00237BDD"/>
    <w:rsid w:val="00247FBA"/>
    <w:rsid w:val="00257CDF"/>
    <w:rsid w:val="0027115F"/>
    <w:rsid w:val="00281713"/>
    <w:rsid w:val="00285087"/>
    <w:rsid w:val="00293EC6"/>
    <w:rsid w:val="002A11AC"/>
    <w:rsid w:val="002A5A02"/>
    <w:rsid w:val="002B495B"/>
    <w:rsid w:val="002D440B"/>
    <w:rsid w:val="00303A1B"/>
    <w:rsid w:val="003264A4"/>
    <w:rsid w:val="003540F1"/>
    <w:rsid w:val="00357F70"/>
    <w:rsid w:val="0036285B"/>
    <w:rsid w:val="0038300A"/>
    <w:rsid w:val="0039573D"/>
    <w:rsid w:val="003A08D1"/>
    <w:rsid w:val="003A4726"/>
    <w:rsid w:val="003C6ED9"/>
    <w:rsid w:val="003E1259"/>
    <w:rsid w:val="003F4F48"/>
    <w:rsid w:val="004013D5"/>
    <w:rsid w:val="004106A4"/>
    <w:rsid w:val="00425A59"/>
    <w:rsid w:val="0043306E"/>
    <w:rsid w:val="00444CFA"/>
    <w:rsid w:val="004474AD"/>
    <w:rsid w:val="004504C9"/>
    <w:rsid w:val="00456BFB"/>
    <w:rsid w:val="004766C1"/>
    <w:rsid w:val="00484F83"/>
    <w:rsid w:val="00495E19"/>
    <w:rsid w:val="004A6129"/>
    <w:rsid w:val="004C6CF8"/>
    <w:rsid w:val="004E45CA"/>
    <w:rsid w:val="00506B7D"/>
    <w:rsid w:val="00516569"/>
    <w:rsid w:val="005226BB"/>
    <w:rsid w:val="00525BC3"/>
    <w:rsid w:val="005433AD"/>
    <w:rsid w:val="00552685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4076A"/>
    <w:rsid w:val="00651702"/>
    <w:rsid w:val="00654DF4"/>
    <w:rsid w:val="0066022D"/>
    <w:rsid w:val="00665D1A"/>
    <w:rsid w:val="00665F11"/>
    <w:rsid w:val="006B1A4F"/>
    <w:rsid w:val="006B26F3"/>
    <w:rsid w:val="006C4A77"/>
    <w:rsid w:val="006C5BE8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C5BF6"/>
    <w:rsid w:val="007C75BB"/>
    <w:rsid w:val="007D6ECB"/>
    <w:rsid w:val="007D7C8B"/>
    <w:rsid w:val="007F44CD"/>
    <w:rsid w:val="00801BA9"/>
    <w:rsid w:val="00820F22"/>
    <w:rsid w:val="0082648E"/>
    <w:rsid w:val="00846F97"/>
    <w:rsid w:val="0084752C"/>
    <w:rsid w:val="0086052F"/>
    <w:rsid w:val="0086324B"/>
    <w:rsid w:val="008703B3"/>
    <w:rsid w:val="00871569"/>
    <w:rsid w:val="00873E10"/>
    <w:rsid w:val="008755F1"/>
    <w:rsid w:val="008B15DF"/>
    <w:rsid w:val="008B165F"/>
    <w:rsid w:val="008B4EBC"/>
    <w:rsid w:val="008C18E7"/>
    <w:rsid w:val="008D1871"/>
    <w:rsid w:val="008D2E54"/>
    <w:rsid w:val="008D53EA"/>
    <w:rsid w:val="008E0678"/>
    <w:rsid w:val="00910163"/>
    <w:rsid w:val="00911E07"/>
    <w:rsid w:val="009215E1"/>
    <w:rsid w:val="00937535"/>
    <w:rsid w:val="0094228F"/>
    <w:rsid w:val="009434AB"/>
    <w:rsid w:val="00950F8A"/>
    <w:rsid w:val="00953921"/>
    <w:rsid w:val="00962BBA"/>
    <w:rsid w:val="009632CF"/>
    <w:rsid w:val="00973786"/>
    <w:rsid w:val="009933C4"/>
    <w:rsid w:val="00995B9F"/>
    <w:rsid w:val="009A168C"/>
    <w:rsid w:val="009A1D4D"/>
    <w:rsid w:val="009B6910"/>
    <w:rsid w:val="009C7EC3"/>
    <w:rsid w:val="009E369B"/>
    <w:rsid w:val="009F3CDB"/>
    <w:rsid w:val="009F61E7"/>
    <w:rsid w:val="00A03D01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AF34AA"/>
    <w:rsid w:val="00B13C2A"/>
    <w:rsid w:val="00B264E2"/>
    <w:rsid w:val="00B35E16"/>
    <w:rsid w:val="00B3615B"/>
    <w:rsid w:val="00B4487A"/>
    <w:rsid w:val="00B53B40"/>
    <w:rsid w:val="00B66230"/>
    <w:rsid w:val="00B70161"/>
    <w:rsid w:val="00B7246A"/>
    <w:rsid w:val="00B7742D"/>
    <w:rsid w:val="00B81A91"/>
    <w:rsid w:val="00BA73F9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51CCE"/>
    <w:rsid w:val="00C5362B"/>
    <w:rsid w:val="00C5706B"/>
    <w:rsid w:val="00C670BA"/>
    <w:rsid w:val="00C818E5"/>
    <w:rsid w:val="00CA0645"/>
    <w:rsid w:val="00CC5018"/>
    <w:rsid w:val="00D2614D"/>
    <w:rsid w:val="00D361DD"/>
    <w:rsid w:val="00D47269"/>
    <w:rsid w:val="00D9199A"/>
    <w:rsid w:val="00D9351B"/>
    <w:rsid w:val="00D95DE1"/>
    <w:rsid w:val="00D96361"/>
    <w:rsid w:val="00D96A85"/>
    <w:rsid w:val="00DA0015"/>
    <w:rsid w:val="00DA207B"/>
    <w:rsid w:val="00DA4944"/>
    <w:rsid w:val="00DB0587"/>
    <w:rsid w:val="00DB4754"/>
    <w:rsid w:val="00DC6036"/>
    <w:rsid w:val="00DD0217"/>
    <w:rsid w:val="00DD7D7B"/>
    <w:rsid w:val="00DE0539"/>
    <w:rsid w:val="00DE112D"/>
    <w:rsid w:val="00E02E00"/>
    <w:rsid w:val="00E26DCB"/>
    <w:rsid w:val="00E511DA"/>
    <w:rsid w:val="00E545CE"/>
    <w:rsid w:val="00E654EE"/>
    <w:rsid w:val="00E66641"/>
    <w:rsid w:val="00E707E5"/>
    <w:rsid w:val="00E90AF8"/>
    <w:rsid w:val="00EC52B3"/>
    <w:rsid w:val="00ED115F"/>
    <w:rsid w:val="00ED5709"/>
    <w:rsid w:val="00F36F06"/>
    <w:rsid w:val="00F41862"/>
    <w:rsid w:val="00F4307D"/>
    <w:rsid w:val="00F47CE8"/>
    <w:rsid w:val="00F60776"/>
    <w:rsid w:val="00F731ED"/>
    <w:rsid w:val="00F80FC9"/>
    <w:rsid w:val="00F826C6"/>
    <w:rsid w:val="00FA2E62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6</cp:revision>
  <cp:lastPrinted>2016-10-14T10:08:00Z</cp:lastPrinted>
  <dcterms:created xsi:type="dcterms:W3CDTF">2016-09-30T06:15:00Z</dcterms:created>
  <dcterms:modified xsi:type="dcterms:W3CDTF">2016-10-14T11:50:00Z</dcterms:modified>
</cp:coreProperties>
</file>